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pPr>
    </w:p>
    <w:p>
      <w:pPr>
        <w:jc w:val="center"/>
        <w:rPr>
          <w:b/>
          <w:bCs/>
          <w:sz w:val="28"/>
          <w:szCs w:val="36"/>
        </w:rPr>
      </w:pPr>
      <w:r>
        <w:rPr>
          <w:b/>
          <w:bCs/>
          <w:sz w:val="28"/>
          <w:szCs w:val="36"/>
        </w:rPr>
        <w:t>关于确定2020年度专项附加扣除通知</w:t>
      </w:r>
    </w:p>
    <w:p>
      <w:pPr>
        <w:rPr/>
      </w:pPr>
      <w:r>
        <w:rPr/>
        <w:drawing>
          <wp:inline distT="0" distB="0" distL="114300" distR="114300">
            <wp:extent cx="6096000" cy="114300"/>
            <wp:effectExtent l="0" t="0" r="0" b="0"/>
            <wp:docPr id="2" name="图片 1" descr="金属质感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金属质感分割线"/>
                    <pic:cNvPicPr>
                      <a:picLocks noChangeAspect="1"/>
                    </pic:cNvPicPr>
                  </pic:nvPicPr>
                  <pic:blipFill>
                    <a:blip r:embed="rId4"/>
                    <a:stretch>
                      <a:fillRect/>
                    </a:stretch>
                  </pic:blipFill>
                  <pic:spPr>
                    <a:xfrm>
                      <a:off x="0" y="0"/>
                      <a:ext cx="6096000" cy="114300"/>
                    </a:xfrm>
                    <a:prstGeom prst="rect">
                      <a:avLst/>
                    </a:prstGeom>
                    <a:noFill/>
                    <a:ln w="9525">
                      <a:noFill/>
                    </a:ln>
                  </pic:spPr>
                </pic:pic>
              </a:graphicData>
            </a:graphic>
          </wp:inline>
        </w:drawing>
      </w:r>
    </w:p>
    <w:p/>
    <w:p/>
    <w:p>
      <w:pPr>
        <w:rPr/>
      </w:pPr>
    </w:p>
    <w:p>
      <w:pPr>
        <w:rPr>
          <w:rFonts w:hint="default"/>
          <w:b/>
          <w:bCs/>
        </w:rPr>
      </w:pPr>
      <w:r>
        <w:rPr>
          <w:rFonts w:hint="default"/>
          <w:b/>
          <w:bCs/>
        </w:rPr>
        <w:t>全校教职工：</w:t>
      </w:r>
    </w:p>
    <w:p>
      <w:pPr>
        <w:rPr>
          <w:rFonts w:hint="default"/>
        </w:rPr>
      </w:pPr>
    </w:p>
    <w:p>
      <w:pPr>
        <w:rPr>
          <w:rFonts w:hint="default"/>
        </w:rPr>
      </w:pPr>
    </w:p>
    <w:p>
      <w:pPr>
        <w:rPr/>
      </w:pPr>
      <w:r>
        <w:rPr>
          <w:rFonts w:hint="default"/>
        </w:rPr>
        <w:t> </w:t>
      </w:r>
    </w:p>
    <w:p>
      <w:pPr>
        <w:rPr/>
      </w:pPr>
      <w:r>
        <w:rPr>
          <w:rFonts w:hint="default"/>
        </w:rPr>
        <w:t>以下内容涉及各个员工的切身利益，请务必仔细阅读，并按照要求操作。</w:t>
      </w:r>
    </w:p>
    <w:p>
      <w:pPr>
        <w:rPr/>
      </w:pPr>
      <w:r>
        <w:rPr>
          <w:rFonts w:hint="default"/>
        </w:rPr>
        <w:t> </w:t>
      </w:r>
    </w:p>
    <w:p>
      <w:pPr>
        <w:rPr/>
      </w:pPr>
      <w:r>
        <w:rPr>
          <w:rFonts w:hint="default"/>
        </w:rPr>
        <w:t>    根据（国家税务总局公告2018年第60号）第九条规定，纳税人次年需要由扣缴义务人继续办理专项附加扣除的，应当于每年12月份对次年享受专项附加扣除的内容进行确认，并报送至扣缴义务人。纳税人未及时确认的，扣缴义务人于次年1月起暂停扣除，待纳税人确认后再行办理专项附加扣除。</w:t>
      </w:r>
    </w:p>
    <w:p>
      <w:pPr>
        <w:rPr/>
      </w:pPr>
      <w:r>
        <w:rPr>
          <w:rFonts w:hint="default"/>
        </w:rPr>
        <w:t> </w:t>
      </w:r>
    </w:p>
    <w:p>
      <w:pPr>
        <w:rPr/>
      </w:pPr>
      <w:r>
        <w:rPr>
          <w:rFonts w:hint="default"/>
        </w:rPr>
        <w:t>    为确保各位同事2020年能够享受专项附加扣除政策，请务必在2019年12月31日前，按照附件的说明，进行操作。</w:t>
      </w:r>
    </w:p>
    <w:p>
      <w:pPr>
        <w:rPr>
          <w:rFonts w:hint="default"/>
        </w:rPr>
      </w:pPr>
      <w:r>
        <w:rPr>
          <w:rFonts w:hint="default"/>
        </w:rPr>
        <w:t> </w:t>
      </w:r>
    </w:p>
    <w:p>
      <w:pPr>
        <w:rPr>
          <w:rFonts w:hint="default"/>
        </w:rPr>
      </w:pPr>
    </w:p>
    <w:p>
      <w:pPr>
        <w:rPr>
          <w:rFonts w:hint="default"/>
        </w:rPr>
      </w:pPr>
    </w:p>
    <w:p>
      <w:pPr>
        <w:rPr>
          <w:rFonts w:hint="default"/>
        </w:rPr>
      </w:pPr>
      <w:r>
        <w:rPr>
          <w:rFonts w:hint="default"/>
        </w:rPr>
        <w:t> </w:t>
      </w:r>
    </w:p>
    <w:p>
      <w:pPr>
        <w:rPr>
          <w:rFonts w:hint="default"/>
        </w:rPr>
      </w:pPr>
    </w:p>
    <w:p>
      <w:pPr>
        <w:rPr>
          <w:rFonts w:hint="default"/>
        </w:rPr>
      </w:pPr>
    </w:p>
    <w:p>
      <w:pPr>
        <w:rPr>
          <w:rFonts w:hint="default"/>
        </w:rPr>
      </w:pPr>
    </w:p>
    <w:p>
      <w:pPr>
        <w:rPr>
          <w:rFonts w:hint="default"/>
        </w:rPr>
      </w:pPr>
    </w:p>
    <w:p>
      <w:pPr>
        <w:rPr>
          <w:rFonts w:hint="default"/>
        </w:rPr>
      </w:pPr>
      <w:r>
        <w:rPr>
          <w:rFonts w:hint="default"/>
        </w:rPr>
        <w:t>特此告之！</w:t>
      </w: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jc w:val="right"/>
        <w:rPr/>
      </w:pPr>
      <w:r>
        <w:rPr>
          <w:rFonts w:hint="default"/>
        </w:rPr>
        <w:t>财务处   </w:t>
      </w:r>
      <w:r>
        <w:rPr>
          <w:rFonts w:hint="eastAsia"/>
          <w:lang w:val="en-US" w:eastAsia="zh-CN"/>
        </w:rPr>
        <w:t xml:space="preserve"> </w:t>
      </w:r>
      <w:r>
        <w:rPr>
          <w:rFonts w:hint="default"/>
        </w:rPr>
        <w:t xml:space="preserve">   </w:t>
      </w:r>
    </w:p>
    <w:p>
      <w:pPr>
        <w:jc w:val="right"/>
        <w:rPr>
          <w:rFonts w:hint="default"/>
        </w:rPr>
      </w:pPr>
      <w:r>
        <w:rPr>
          <w:rFonts w:hint="default"/>
        </w:rPr>
        <w:t>2019年12月4日</w:t>
      </w:r>
    </w:p>
    <w:p>
      <w:pPr>
        <w:jc w:val="right"/>
        <w:rPr>
          <w:rFonts w:hint="default"/>
        </w:rPr>
      </w:pPr>
    </w:p>
    <w:p>
      <w:pPr>
        <w:jc w:val="right"/>
        <w:rPr>
          <w:rFonts w:hint="default"/>
        </w:rPr>
      </w:pPr>
    </w:p>
    <w:p/>
    <w:p/>
    <w:p/>
    <w:p/>
    <w:p>
      <w:pPr>
        <w:rPr/>
      </w:pPr>
      <w:r>
        <w:t>附件：2020年度继续享受专项附件扣除操作说明</w:t>
      </w:r>
      <w:r>
        <w:rPr>
          <w:rFonts w:hint="default"/>
        </w:rPr>
        <w:t> </w:t>
      </w:r>
    </w:p>
    <w:p>
      <w:pPr>
        <w:rPr/>
      </w:pPr>
      <w:r>
        <w:t>一、打开个人所得税APP将提醒发现新版本，请先进行更新。</w:t>
      </w:r>
    </w:p>
    <w:p>
      <w:pPr>
        <w:rPr/>
      </w:pPr>
      <w:r>
        <w:rPr>
          <w:rFonts w:hint="default"/>
        </w:rPr>
        <w:t> </w:t>
      </w:r>
      <w:r>
        <w:rPr/>
        <w:drawing>
          <wp:inline distT="0" distB="0" distL="114300" distR="114300">
            <wp:extent cx="5092700" cy="8117840"/>
            <wp:effectExtent l="0" t="0" r="12700" b="1651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092700" cy="8117840"/>
                    </a:xfrm>
                    <a:prstGeom prst="rect">
                      <a:avLst/>
                    </a:prstGeom>
                    <a:noFill/>
                    <a:ln w="9525">
                      <a:noFill/>
                    </a:ln>
                  </pic:spPr>
                </pic:pic>
              </a:graphicData>
            </a:graphic>
          </wp:inline>
        </w:drawing>
      </w:r>
    </w:p>
    <w:p>
      <w:pPr>
        <w:rPr/>
      </w:pPr>
    </w:p>
    <w:p>
      <w:pPr>
        <w:rPr/>
      </w:pPr>
      <w:r>
        <w:t>二、2019年度已填报，2020年继续享受的专项附加扣除，请按如下步骤操作：</w:t>
      </w:r>
    </w:p>
    <w:p>
      <w:pPr>
        <w:rPr/>
      </w:pPr>
    </w:p>
    <w:p>
      <w:pPr>
        <w:rPr/>
      </w:pPr>
      <w:r>
        <w:t>1、第一步：点击【2020年度继续享受专项附加扣除】模块</w:t>
      </w:r>
    </w:p>
    <w:p>
      <w:pPr>
        <w:rPr/>
      </w:pPr>
    </w:p>
    <w:p>
      <w:pPr>
        <w:rPr/>
      </w:pPr>
      <w:r>
        <w:rPr/>
        <w:drawing>
          <wp:inline distT="0" distB="0" distL="114300" distR="114300">
            <wp:extent cx="4791075" cy="771525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791075" cy="7715250"/>
                    </a:xfrm>
                    <a:prstGeom prst="rect">
                      <a:avLst/>
                    </a:prstGeom>
                    <a:noFill/>
                    <a:ln w="9525">
                      <a:noFill/>
                    </a:ln>
                  </pic:spPr>
                </pic:pic>
              </a:graphicData>
            </a:graphic>
          </wp:inline>
        </w:drawing>
      </w:r>
    </w:p>
    <w:p>
      <w:pPr>
        <w:rPr/>
      </w:pPr>
    </w:p>
    <w:p>
      <w:pPr>
        <w:rPr/>
      </w:pPr>
      <w:r>
        <w:t>2、第二步：弹出温馨提醒，点击“我知道了”。</w:t>
      </w:r>
    </w:p>
    <w:p>
      <w:pPr>
        <w:rPr/>
      </w:pPr>
      <w:r>
        <w:rPr/>
        <w:drawing>
          <wp:inline distT="0" distB="0" distL="114300" distR="114300">
            <wp:extent cx="5124450" cy="82486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124450" cy="8248650"/>
                    </a:xfrm>
                    <a:prstGeom prst="rect">
                      <a:avLst/>
                    </a:prstGeom>
                    <a:noFill/>
                    <a:ln w="9525">
                      <a:noFill/>
                    </a:ln>
                  </pic:spPr>
                </pic:pic>
              </a:graphicData>
            </a:graphic>
          </wp:inline>
        </w:drawing>
      </w:r>
    </w:p>
    <w:p>
      <w:pPr>
        <w:rPr/>
      </w:pPr>
    </w:p>
    <w:p>
      <w:pPr>
        <w:rPr/>
      </w:pPr>
      <w:r>
        <w:t>3、第三步：弹出“将带入2019年度信息”，点击“确定”。</w:t>
      </w:r>
    </w:p>
    <w:p>
      <w:pPr>
        <w:rPr/>
      </w:pPr>
    </w:p>
    <w:p>
      <w:pPr>
        <w:rPr/>
      </w:pPr>
      <w:r>
        <w:rPr/>
        <w:drawing>
          <wp:inline distT="0" distB="0" distL="114300" distR="114300">
            <wp:extent cx="5067300" cy="8143875"/>
            <wp:effectExtent l="0" t="0" r="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067300" cy="8143875"/>
                    </a:xfrm>
                    <a:prstGeom prst="rect">
                      <a:avLst/>
                    </a:prstGeom>
                    <a:noFill/>
                    <a:ln w="9525">
                      <a:noFill/>
                    </a:ln>
                  </pic:spPr>
                </pic:pic>
              </a:graphicData>
            </a:graphic>
          </wp:inline>
        </w:drawing>
      </w:r>
    </w:p>
    <w:p>
      <w:pPr>
        <w:rPr/>
      </w:pPr>
    </w:p>
    <w:p>
      <w:pPr>
        <w:rPr/>
      </w:pPr>
      <w:r>
        <w:t>4、第四步：</w:t>
      </w:r>
    </w:p>
    <w:p>
      <w:pPr>
        <w:rPr/>
      </w:pPr>
      <w:r>
        <w:t> </w:t>
      </w:r>
    </w:p>
    <w:p>
      <w:pPr>
        <w:rPr/>
      </w:pPr>
      <w:r>
        <w:t>在【待确认扣除信息】页面，核对信息，如无误，点击一键确认。</w:t>
      </w:r>
    </w:p>
    <w:p>
      <w:pPr>
        <w:rPr/>
      </w:pPr>
      <w:r>
        <w:t> </w:t>
      </w:r>
    </w:p>
    <w:p>
      <w:pPr>
        <w:rPr/>
      </w:pPr>
      <w:r>
        <w:rPr/>
        <w:drawing>
          <wp:inline distT="0" distB="0" distL="114300" distR="114300">
            <wp:extent cx="5114925" cy="4248150"/>
            <wp:effectExtent l="0" t="0" r="952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114925" cy="4248150"/>
                    </a:xfrm>
                    <a:prstGeom prst="rect">
                      <a:avLst/>
                    </a:prstGeom>
                    <a:noFill/>
                    <a:ln w="9525">
                      <a:noFill/>
                    </a:ln>
                  </pic:spPr>
                </pic:pic>
              </a:graphicData>
            </a:graphic>
          </wp:inline>
        </w:drawing>
      </w:r>
    </w:p>
    <w:p>
      <w:pPr>
        <w:rPr/>
      </w:pPr>
    </w:p>
    <w:p/>
    <w:p/>
    <w:p/>
    <w:p/>
    <w:p/>
    <w:p/>
    <w:p/>
    <w:p/>
    <w:p/>
    <w:p/>
    <w:p/>
    <w:p/>
    <w:p/>
    <w:p/>
    <w:p/>
    <w:p/>
    <w:p>
      <w:pPr>
        <w:rPr/>
      </w:pPr>
      <w:r>
        <w:t>5、第五步：</w:t>
      </w:r>
    </w:p>
    <w:p>
      <w:pPr>
        <w:rPr/>
      </w:pPr>
      <w:r>
        <w:t> </w:t>
      </w:r>
    </w:p>
    <w:p>
      <w:pPr>
        <w:rPr/>
      </w:pPr>
      <w:r>
        <w:t>在弹出的“是否继续”页面，点击“确认”。</w:t>
      </w:r>
    </w:p>
    <w:p>
      <w:pPr>
        <w:rPr/>
      </w:pPr>
    </w:p>
    <w:p>
      <w:pPr>
        <w:rPr/>
      </w:pPr>
      <w:r>
        <w:rPr/>
        <w:drawing>
          <wp:inline distT="0" distB="0" distL="114300" distR="114300">
            <wp:extent cx="5105400" cy="570547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105400" cy="5705475"/>
                    </a:xfrm>
                    <a:prstGeom prst="rect">
                      <a:avLst/>
                    </a:prstGeom>
                    <a:noFill/>
                    <a:ln w="9525">
                      <a:noFill/>
                    </a:ln>
                  </pic:spPr>
                </pic:pic>
              </a:graphicData>
            </a:graphic>
          </wp:inline>
        </w:drawing>
      </w:r>
    </w:p>
    <w:p>
      <w:pPr>
        <w:rPr/>
      </w:pPr>
    </w:p>
    <w:p/>
    <w:p/>
    <w:p/>
    <w:p/>
    <w:p/>
    <w:p/>
    <w:p/>
    <w:p/>
    <w:p/>
    <w:p/>
    <w:p>
      <w:pPr>
        <w:rPr/>
      </w:pPr>
      <w:r>
        <w:t>6、第六步：</w:t>
      </w:r>
    </w:p>
    <w:p>
      <w:pPr>
        <w:rPr/>
      </w:pPr>
      <w:r>
        <w:t> </w:t>
      </w:r>
    </w:p>
    <w:p>
      <w:pPr>
        <w:rPr/>
      </w:pPr>
      <w:r>
        <w:t>弹出提交成功页面，操作完成。</w:t>
      </w:r>
    </w:p>
    <w:p>
      <w:pPr>
        <w:rPr/>
      </w:pPr>
    </w:p>
    <w:p>
      <w:pPr>
        <w:rPr/>
      </w:pPr>
      <w:r>
        <w:rPr/>
        <w:drawing>
          <wp:inline distT="0" distB="0" distL="114300" distR="114300">
            <wp:extent cx="5076825" cy="3886200"/>
            <wp:effectExtent l="0" t="0" r="9525"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076825" cy="3886200"/>
                    </a:xfrm>
                    <a:prstGeom prst="rect">
                      <a:avLst/>
                    </a:prstGeom>
                    <a:noFill/>
                    <a:ln w="9525">
                      <a:noFill/>
                    </a:ln>
                  </pic:spPr>
                </pic:pic>
              </a:graphicData>
            </a:graphic>
          </wp:inline>
        </w:drawing>
      </w:r>
    </w:p>
    <w:p>
      <w:pPr>
        <w:rPr/>
      </w:pPr>
    </w:p>
    <w:p/>
    <w:p/>
    <w:p/>
    <w:p/>
    <w:p/>
    <w:p/>
    <w:p/>
    <w:p/>
    <w:p/>
    <w:p/>
    <w:p/>
    <w:p/>
    <w:p/>
    <w:p/>
    <w:p/>
    <w:p/>
    <w:p/>
    <w:p/>
    <w:p/>
    <w:p>
      <w:pPr>
        <w:rPr/>
      </w:pPr>
      <w:r>
        <w:t>注意：</w:t>
      </w:r>
    </w:p>
    <w:p>
      <w:pPr>
        <w:rPr/>
      </w:pPr>
      <w:r>
        <w:rPr>
          <w:rFonts w:hint="default"/>
        </w:rPr>
        <w:t> </w:t>
      </w:r>
    </w:p>
    <w:p>
      <w:pPr>
        <w:rPr/>
      </w:pPr>
      <w:r>
        <w:t>1、如果需查看记录，可以点击“查询”——我的记录“专项附加扣除填报记录”——切换年度查看。</w:t>
      </w:r>
    </w:p>
    <w:p>
      <w:pPr>
        <w:rPr/>
      </w:pPr>
    </w:p>
    <w:p>
      <w:pPr>
        <w:rPr/>
      </w:pPr>
      <w:r>
        <w:rPr/>
        <w:drawing>
          <wp:inline distT="0" distB="0" distL="114300" distR="114300">
            <wp:extent cx="4791075" cy="7658100"/>
            <wp:effectExtent l="0" t="0" r="9525"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791075" cy="7658100"/>
                    </a:xfrm>
                    <a:prstGeom prst="rect">
                      <a:avLst/>
                    </a:prstGeom>
                    <a:noFill/>
                    <a:ln w="9525">
                      <a:noFill/>
                    </a:ln>
                  </pic:spPr>
                </pic:pic>
              </a:graphicData>
            </a:graphic>
          </wp:inline>
        </w:drawing>
      </w:r>
    </w:p>
    <w:p>
      <w:pPr>
        <w:rPr/>
      </w:pPr>
    </w:p>
    <w:p>
      <w:pPr>
        <w:rPr/>
      </w:pPr>
      <w:r>
        <w:t>2、如专项附加扣除相关内容发生变化，请先进行修改。</w:t>
      </w:r>
    </w:p>
    <w:p>
      <w:pPr>
        <w:rPr/>
      </w:pPr>
    </w:p>
    <w:p>
      <w:pPr>
        <w:rPr/>
      </w:pPr>
      <w:r>
        <w:rPr/>
        <w:drawing>
          <wp:inline distT="0" distB="0" distL="114300" distR="114300">
            <wp:extent cx="4772025" cy="7639050"/>
            <wp:effectExtent l="0" t="0" r="9525" b="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4772025" cy="7639050"/>
                    </a:xfrm>
                    <a:prstGeom prst="rect">
                      <a:avLst/>
                    </a:prstGeom>
                    <a:noFill/>
                    <a:ln w="9525">
                      <a:noFill/>
                    </a:ln>
                  </pic:spPr>
                </pic:pic>
              </a:graphicData>
            </a:graphic>
          </wp:inline>
        </w:drawing>
      </w:r>
    </w:p>
    <w:p/>
    <w:p/>
    <w:p>
      <w:pPr>
        <w:rPr/>
      </w:pPr>
      <w:r>
        <w:t>三、自2020年度，新增专项附加扣除，请按照如下步骤操作：</w:t>
      </w:r>
    </w:p>
    <w:p>
      <w:pPr>
        <w:rPr/>
      </w:pPr>
    </w:p>
    <w:p>
      <w:pPr>
        <w:rPr/>
      </w:pPr>
      <w:r>
        <w:t>第一步：点击【申报专项附加扣除】模块</w:t>
      </w:r>
    </w:p>
    <w:p>
      <w:pPr>
        <w:rPr/>
      </w:pPr>
      <w:r>
        <w:rPr/>
        <w:drawing>
          <wp:inline distT="0" distB="0" distL="114300" distR="114300">
            <wp:extent cx="5067300" cy="8143875"/>
            <wp:effectExtent l="0" t="0" r="0" b="9525"/>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5067300" cy="8143875"/>
                    </a:xfrm>
                    <a:prstGeom prst="rect">
                      <a:avLst/>
                    </a:prstGeom>
                    <a:noFill/>
                    <a:ln w="9525">
                      <a:noFill/>
                    </a:ln>
                  </pic:spPr>
                </pic:pic>
              </a:graphicData>
            </a:graphic>
          </wp:inline>
        </w:drawing>
      </w:r>
    </w:p>
    <w:p>
      <w:pPr>
        <w:rPr/>
      </w:pPr>
    </w:p>
    <w:p>
      <w:pPr>
        <w:rPr/>
      </w:pPr>
      <w:r>
        <w:t>第二步：选择扣除年度【2020】</w:t>
      </w:r>
    </w:p>
    <w:p>
      <w:pPr>
        <w:rPr/>
      </w:pPr>
    </w:p>
    <w:p>
      <w:pPr>
        <w:rPr/>
      </w:pPr>
      <w:r>
        <w:rPr/>
        <w:drawing>
          <wp:inline distT="0" distB="0" distL="114300" distR="114300">
            <wp:extent cx="5095875" cy="8086725"/>
            <wp:effectExtent l="0" t="0" r="9525" b="9525"/>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5095875" cy="8086725"/>
                    </a:xfrm>
                    <a:prstGeom prst="rect">
                      <a:avLst/>
                    </a:prstGeom>
                    <a:noFill/>
                    <a:ln w="9525">
                      <a:noFill/>
                    </a:ln>
                  </pic:spPr>
                </pic:pic>
              </a:graphicData>
            </a:graphic>
          </wp:inline>
        </w:drawing>
      </w:r>
    </w:p>
    <w:p>
      <w:pPr>
        <w:rPr/>
      </w:pPr>
    </w:p>
    <w:p>
      <w:pPr>
        <w:rPr/>
      </w:pPr>
      <w:r>
        <w:t>第三步：根据自身情况，按需选择项目进行填报。以下为各个扣除项目的所需材料</w:t>
      </w:r>
    </w:p>
    <w:p>
      <w:pPr>
        <w:rPr/>
      </w:pPr>
    </w:p>
    <w:p>
      <w:pPr>
        <w:rPr/>
      </w:pPr>
      <w:r>
        <w:rPr/>
        <w:drawing>
          <wp:inline distT="0" distB="0" distL="114300" distR="114300">
            <wp:extent cx="5086350" cy="8134350"/>
            <wp:effectExtent l="0" t="0" r="0" b="0"/>
            <wp:docPr id="1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8"/>
                    <pic:cNvPicPr>
                      <a:picLocks noChangeAspect="1"/>
                    </pic:cNvPicPr>
                  </pic:nvPicPr>
                  <pic:blipFill>
                    <a:blip r:embed="rId16"/>
                    <a:stretch>
                      <a:fillRect/>
                    </a:stretch>
                  </pic:blipFill>
                  <pic:spPr>
                    <a:xfrm>
                      <a:off x="0" y="0"/>
                      <a:ext cx="5086350" cy="8134350"/>
                    </a:xfrm>
                    <a:prstGeom prst="rect">
                      <a:avLst/>
                    </a:prstGeom>
                    <a:noFill/>
                    <a:ln w="9525">
                      <a:noFill/>
                    </a:ln>
                  </pic:spPr>
                </pic:pic>
              </a:graphicData>
            </a:graphic>
          </wp:inline>
        </w:drawing>
      </w:r>
    </w:p>
    <w:p>
      <w:pPr>
        <w:rPr/>
      </w:pPr>
      <w:r>
        <w:rPr/>
        <w:drawing>
          <wp:inline distT="0" distB="0" distL="114300" distR="114300">
            <wp:extent cx="5067300" cy="815340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067300" cy="8153400"/>
                    </a:xfrm>
                    <a:prstGeom prst="rect">
                      <a:avLst/>
                    </a:prstGeom>
                    <a:noFill/>
                    <a:ln w="9525">
                      <a:noFill/>
                    </a:ln>
                  </pic:spPr>
                </pic:pic>
              </a:graphicData>
            </a:graphic>
          </wp:inline>
        </w:drawing>
      </w:r>
    </w:p>
    <w:p>
      <w:pPr>
        <w:rPr/>
      </w:pPr>
      <w:r>
        <w:rPr/>
        <w:drawing>
          <wp:inline distT="0" distB="0" distL="114300" distR="114300">
            <wp:extent cx="5105400" cy="804862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105400" cy="8048625"/>
                    </a:xfrm>
                    <a:prstGeom prst="rect">
                      <a:avLst/>
                    </a:prstGeom>
                    <a:noFill/>
                    <a:ln w="9525">
                      <a:noFill/>
                    </a:ln>
                  </pic:spPr>
                </pic:pic>
              </a:graphicData>
            </a:graphic>
          </wp:inline>
        </w:drawing>
      </w:r>
    </w:p>
    <w:p>
      <w:pPr>
        <w:rPr/>
      </w:pPr>
      <w:r>
        <w:rPr/>
        <w:drawing>
          <wp:inline distT="0" distB="0" distL="114300" distR="114300">
            <wp:extent cx="5029200" cy="8096250"/>
            <wp:effectExtent l="0" t="0" r="0" b="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029200" cy="8096250"/>
                    </a:xfrm>
                    <a:prstGeom prst="rect">
                      <a:avLst/>
                    </a:prstGeom>
                    <a:noFill/>
                    <a:ln w="9525">
                      <a:noFill/>
                    </a:ln>
                  </pic:spPr>
                </pic:pic>
              </a:graphicData>
            </a:graphic>
          </wp:inline>
        </w:drawing>
      </w:r>
    </w:p>
    <w:p>
      <w:pPr>
        <w:sectPr>
          <w:pgSz w:w="11906" w:h="16838"/>
          <w:pgMar w:top="1440" w:right="1800" w:bottom="1440" w:left="1800" w:header="851" w:footer="992" w:gutter="0"/>
          <w:cols w:space="425" w:num="1"/>
          <w:docGrid w:type="lines" w:linePitch="312" w:charSpace="0"/>
        </w:sectPr>
      </w:pPr>
      <w:r>
        <w:rPr/>
        <w:drawing>
          <wp:inline distT="0" distB="0" distL="114300" distR="114300">
            <wp:extent cx="5086350" cy="8096250"/>
            <wp:effectExtent l="0" t="0" r="0"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086350" cy="8096250"/>
                    </a:xfrm>
                    <a:prstGeom prst="rect">
                      <a:avLst/>
                    </a:prstGeom>
                    <a:noFill/>
                    <a:ln w="9525">
                      <a:noFill/>
                    </a:ln>
                  </pic:spPr>
                </pic:pic>
              </a:graphicData>
            </a:graphic>
          </wp:inline>
        </w:drawing>
      </w:r>
    </w:p>
    <w:p>
      <w:pPr>
        <w:rPr/>
      </w:pPr>
      <w:r>
        <w:t>四、如首次申报专项附加扣除，请按如下步骤操作：</w:t>
      </w:r>
    </w:p>
    <w:p>
      <w:pPr>
        <w:rPr/>
      </w:pPr>
      <w:r>
        <w:t>2020年首次填写专项附加扣除，同2019年专项附加扣除填写。</w:t>
      </w:r>
      <w:r>
        <w:rPr>
          <w:rFonts w:hint="eastAsia"/>
        </w:rPr>
        <w:t> </w:t>
      </w:r>
    </w:p>
    <w:p>
      <w:pPr>
        <w:rPr>
          <w:rFonts w:hint="default"/>
        </w:rPr>
      </w:pPr>
      <w:r>
        <w:rPr>
          <w:rFonts w:hint="eastAsia"/>
        </w:rPr>
        <w:t>六大附加扣除项目，均有各自需提前准备的材料：</w:t>
      </w:r>
    </w:p>
    <w:p>
      <w:pPr>
        <w:rPr>
          <w:rFonts w:hint="default"/>
        </w:rPr>
      </w:pPr>
      <w:r>
        <w:rPr>
          <w:rFonts w:hint="eastAsia"/>
        </w:rPr>
        <w:t>1、赡养老人：</w:t>
      </w:r>
    </w:p>
    <w:p>
      <w:pPr>
        <w:rPr>
          <w:rFonts w:hint="default"/>
        </w:rPr>
      </w:pPr>
      <w:r>
        <w:drawing>
          <wp:inline distT="0" distB="0" distL="114300" distR="114300">
            <wp:extent cx="4473575" cy="7961630"/>
            <wp:effectExtent l="0" t="0" r="3175" b="127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473575" cy="7961630"/>
                    </a:xfrm>
                    <a:prstGeom prst="rect">
                      <a:avLst/>
                    </a:prstGeom>
                    <a:noFill/>
                    <a:ln w="9525">
                      <a:noFill/>
                    </a:ln>
                  </pic:spPr>
                </pic:pic>
              </a:graphicData>
            </a:graphic>
          </wp:inline>
        </w:drawing>
      </w:r>
      <w:r>
        <w:rPr>
          <w:rFonts w:hint="eastAsia"/>
        </w:rPr>
        <w:t> </w:t>
      </w:r>
    </w:p>
    <w:p>
      <w:pPr>
        <w:rPr>
          <w:rFonts w:hint="default"/>
        </w:rPr>
      </w:pPr>
      <w:r>
        <w:rPr>
          <w:rFonts w:hint="eastAsia"/>
        </w:rPr>
        <w:t>2、住房租金：</w:t>
      </w:r>
    </w:p>
    <w:p>
      <w:pPr>
        <w:rPr>
          <w:rFonts w:hint="eastAsia"/>
        </w:rPr>
      </w:pPr>
      <w:r>
        <w:rPr>
          <w:rFonts w:hint="eastAsia"/>
        </w:rPr>
        <w:drawing>
          <wp:inline distT="0" distB="0" distL="114300" distR="114300">
            <wp:extent cx="4523105" cy="8047355"/>
            <wp:effectExtent l="0" t="0" r="10795" b="1079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4523105" cy="8047355"/>
                    </a:xfrm>
                    <a:prstGeom prst="rect">
                      <a:avLst/>
                    </a:prstGeom>
                    <a:noFill/>
                    <a:ln w="9525">
                      <a:noFill/>
                    </a:ln>
                  </pic:spPr>
                </pic:pic>
              </a:graphicData>
            </a:graphic>
          </wp:inline>
        </w:drawing>
      </w:r>
      <w:r>
        <w:rPr>
          <w:rFonts w:hint="eastAsia"/>
        </w:rPr>
        <w:t> </w:t>
      </w:r>
    </w:p>
    <w:p>
      <w:pPr>
        <w:rPr>
          <w:rFonts w:hint="eastAsia"/>
        </w:rPr>
      </w:pPr>
    </w:p>
    <w:p>
      <w:pPr>
        <w:rPr>
          <w:rFonts w:hint="eastAsia"/>
        </w:rPr>
      </w:pPr>
    </w:p>
    <w:p>
      <w:pPr>
        <w:rPr>
          <w:rFonts w:hint="default"/>
        </w:rPr>
      </w:pPr>
      <w:r>
        <w:rPr>
          <w:rFonts w:hint="eastAsia"/>
        </w:rPr>
        <w:t>3、继续教育：</w:t>
      </w:r>
    </w:p>
    <w:p>
      <w:pPr>
        <w:rPr>
          <w:rFonts w:hint="eastAsia"/>
        </w:rPr>
      </w:pPr>
      <w:r>
        <w:rPr>
          <w:rFonts w:hint="eastAsia"/>
        </w:rPr>
        <w:drawing>
          <wp:inline distT="0" distB="0" distL="114300" distR="114300">
            <wp:extent cx="4479925" cy="7969250"/>
            <wp:effectExtent l="0" t="0" r="15875" b="1270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4479925" cy="7969250"/>
                    </a:xfrm>
                    <a:prstGeom prst="rect">
                      <a:avLst/>
                    </a:prstGeom>
                    <a:noFill/>
                    <a:ln w="9525">
                      <a:noFill/>
                    </a:ln>
                  </pic:spPr>
                </pic:pic>
              </a:graphicData>
            </a:graphic>
          </wp:inline>
        </w:drawing>
      </w:r>
      <w:r>
        <w:rPr>
          <w:rFonts w:hint="eastAsia"/>
        </w:rPr>
        <w:t> </w:t>
      </w:r>
    </w:p>
    <w:p>
      <w:pPr>
        <w:rPr>
          <w:rFonts w:hint="eastAsia"/>
        </w:rPr>
      </w:pPr>
    </w:p>
    <w:p>
      <w:pPr>
        <w:rPr>
          <w:rFonts w:hint="default"/>
        </w:rPr>
      </w:pPr>
    </w:p>
    <w:p>
      <w:pPr>
        <w:rPr>
          <w:rFonts w:hint="default"/>
        </w:rPr>
      </w:pPr>
      <w:r>
        <w:rPr>
          <w:rFonts w:hint="eastAsia"/>
        </w:rPr>
        <w:t>4、子女教育：</w:t>
      </w:r>
    </w:p>
    <w:p>
      <w:pPr>
        <w:rPr>
          <w:rFonts w:hint="eastAsia"/>
        </w:rPr>
      </w:pPr>
      <w:r>
        <w:rPr>
          <w:rFonts w:hint="eastAsia"/>
        </w:rPr>
        <w:drawing>
          <wp:inline distT="0" distB="0" distL="114300" distR="114300">
            <wp:extent cx="4284980" cy="7623810"/>
            <wp:effectExtent l="0" t="0" r="1270" b="1524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4284980" cy="7623810"/>
                    </a:xfrm>
                    <a:prstGeom prst="rect">
                      <a:avLst/>
                    </a:prstGeom>
                    <a:noFill/>
                    <a:ln w="9525">
                      <a:noFill/>
                    </a:ln>
                  </pic:spPr>
                </pic:pic>
              </a:graphicData>
            </a:graphic>
          </wp:inline>
        </w:drawing>
      </w:r>
      <w:r>
        <w:rPr>
          <w:rFonts w:hint="eastAsia"/>
        </w:rPr>
        <w:t> </w:t>
      </w:r>
    </w:p>
    <w:p>
      <w:pPr>
        <w:rPr>
          <w:rFonts w:hint="eastAsia"/>
        </w:rPr>
      </w:pPr>
    </w:p>
    <w:p>
      <w:pPr>
        <w:rPr>
          <w:rFonts w:hint="eastAsia"/>
        </w:rPr>
      </w:pPr>
    </w:p>
    <w:p>
      <w:pPr>
        <w:rPr>
          <w:rFonts w:hint="eastAsia"/>
        </w:rPr>
      </w:pPr>
    </w:p>
    <w:p>
      <w:pPr>
        <w:rPr>
          <w:rFonts w:hint="default"/>
        </w:rPr>
      </w:pPr>
    </w:p>
    <w:p>
      <w:pPr>
        <w:rPr>
          <w:rFonts w:hint="default"/>
        </w:rPr>
      </w:pPr>
      <w:r>
        <w:rPr>
          <w:rFonts w:hint="eastAsia"/>
        </w:rPr>
        <w:t>5、住房贷款利息：</w:t>
      </w:r>
    </w:p>
    <w:p>
      <w:pPr>
        <w:rPr>
          <w:rFonts w:hint="eastAsia"/>
        </w:rPr>
      </w:pPr>
      <w:r>
        <w:rPr>
          <w:rFonts w:hint="eastAsia"/>
        </w:rPr>
        <w:drawing>
          <wp:inline distT="0" distB="0" distL="114300" distR="114300">
            <wp:extent cx="3910965" cy="6957695"/>
            <wp:effectExtent l="0" t="0" r="13335" b="1460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3910965" cy="6957695"/>
                    </a:xfrm>
                    <a:prstGeom prst="rect">
                      <a:avLst/>
                    </a:prstGeom>
                    <a:noFill/>
                    <a:ln w="9525">
                      <a:noFill/>
                    </a:ln>
                  </pic:spPr>
                </pic:pic>
              </a:graphicData>
            </a:graphic>
          </wp:inline>
        </w:drawing>
      </w:r>
      <w:r>
        <w:rPr>
          <w:rFonts w:hint="eastAsia"/>
        </w:rPr>
        <w:t>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rPr>
      </w:pPr>
      <w:r>
        <w:rPr>
          <w:rFonts w:hint="eastAsia"/>
        </w:rPr>
        <w:t>6、大病医疗：</w:t>
      </w:r>
    </w:p>
    <w:p>
      <w:pPr>
        <w:rPr>
          <w:rFonts w:hint="default"/>
        </w:rPr>
      </w:pPr>
      <w:r>
        <w:rPr>
          <w:rFonts w:hint="eastAsia"/>
        </w:rPr>
        <w:drawing>
          <wp:inline distT="0" distB="0" distL="114300" distR="114300">
            <wp:extent cx="4805680" cy="8549005"/>
            <wp:effectExtent l="0" t="0" r="13970" b="444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4805680" cy="8549005"/>
                    </a:xfrm>
                    <a:prstGeom prst="rect">
                      <a:avLst/>
                    </a:prstGeom>
                    <a:noFill/>
                    <a:ln w="9525">
                      <a:noFill/>
                    </a:ln>
                  </pic:spPr>
                </pic:pic>
              </a:graphicData>
            </a:graphic>
          </wp:inline>
        </w:drawing>
      </w:r>
      <w:r>
        <w:rPr>
          <w:rFonts w:hint="eastAsia"/>
        </w:rPr>
        <w:t> </w:t>
      </w:r>
    </w:p>
    <w:p>
      <w:pPr>
        <w:rPr>
          <w:rFonts w:hint="default"/>
        </w:rPr>
      </w:pPr>
      <w:r>
        <w:rPr>
          <w:rFonts w:hint="eastAsia"/>
        </w:rPr>
        <w:t>个税专项扣除顺口溜！有用，转存！</w:t>
      </w:r>
    </w:p>
    <w:p>
      <w:pPr>
        <w:rPr>
          <w:rFonts w:hint="eastAsia"/>
        </w:rPr>
      </w:pPr>
      <w:r>
        <w:rPr>
          <w:rFonts w:hint="eastAsia"/>
        </w:rPr>
        <w:drawing>
          <wp:inline distT="0" distB="0" distL="114300" distR="114300">
            <wp:extent cx="3681730" cy="8566150"/>
            <wp:effectExtent l="0" t="0" r="13970" b="635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3681730" cy="8566150"/>
                    </a:xfrm>
                    <a:prstGeom prst="rect">
                      <a:avLst/>
                    </a:prstGeom>
                    <a:noFill/>
                    <a:ln w="9525">
                      <a:noFill/>
                    </a:ln>
                  </pic:spPr>
                </pic:pic>
              </a:graphicData>
            </a:graphic>
          </wp:inline>
        </w:drawing>
      </w:r>
      <w:r>
        <w:rPr>
          <w:rFonts w:hint="eastAsia"/>
        </w:rPr>
        <w:t> </w:t>
      </w:r>
    </w:p>
    <w:p>
      <w:pPr>
        <w:rPr/>
      </w:pPr>
      <w:r>
        <w:t>确认过程中异常情况处理</w:t>
      </w:r>
    </w:p>
    <w:p>
      <w:pPr>
        <w:rPr/>
      </w:pPr>
      <w:r>
        <w:t>及注意事项</w:t>
      </w:r>
    </w:p>
    <w:p>
      <w:pPr>
        <w:rPr/>
      </w:pPr>
      <w:r>
        <w:rPr>
          <w:rFonts w:hint="eastAsia"/>
        </w:rPr>
        <w:drawing>
          <wp:inline distT="0" distB="0" distL="114300" distR="114300">
            <wp:extent cx="6096000" cy="114300"/>
            <wp:effectExtent l="0" t="0" r="0" b="0"/>
            <wp:docPr id="25" name="图片 25" descr="金属质感分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金属质感分割线"/>
                    <pic:cNvPicPr>
                      <a:picLocks noChangeAspect="1"/>
                    </pic:cNvPicPr>
                  </pic:nvPicPr>
                  <pic:blipFill>
                    <a:blip r:embed="rId4"/>
                    <a:stretch>
                      <a:fillRect/>
                    </a:stretch>
                  </pic:blipFill>
                  <pic:spPr>
                    <a:xfrm>
                      <a:off x="0" y="0"/>
                      <a:ext cx="6096000" cy="114300"/>
                    </a:xfrm>
                    <a:prstGeom prst="rect">
                      <a:avLst/>
                    </a:prstGeom>
                    <a:noFill/>
                    <a:ln w="9525">
                      <a:noFill/>
                    </a:ln>
                  </pic:spPr>
                </pic:pic>
              </a:graphicData>
            </a:graphic>
          </wp:inline>
        </w:drawing>
      </w:r>
    </w:p>
    <w:p>
      <w:pPr>
        <w:rPr/>
      </w:pPr>
    </w:p>
    <w:p>
      <w:pPr>
        <w:rPr/>
      </w:pPr>
      <w:r>
        <w:t>1、如果系统自动标记“重复提报”，则需要删除重复的或错误的采集记录。</w:t>
      </w:r>
    </w:p>
    <w:p>
      <w:pPr>
        <w:rPr/>
      </w:pPr>
      <w:r>
        <w:t> </w:t>
      </w:r>
    </w:p>
    <w:p>
      <w:pPr>
        <w:rPr/>
      </w:pPr>
      <w:r>
        <w:t>2、住房贷款利息和住房租金不可同时享受扣除，如果两者同时存在，则需要删除其中一项。</w:t>
      </w:r>
    </w:p>
    <w:p>
      <w:pPr>
        <w:rPr/>
      </w:pPr>
      <w:r>
        <w:t> </w:t>
      </w:r>
    </w:p>
    <w:p>
      <w:pPr>
        <w:rPr/>
      </w:pPr>
      <w:r>
        <w:t>3、如果系统提示填写信息“已失效”，则说明事项不在扣除有效期，需要据实修改扣除有效期。如果2020年已无法扣除，则需要删除。</w:t>
      </w:r>
    </w:p>
    <w:p>
      <w:pPr>
        <w:rPr/>
      </w:pPr>
      <w:r>
        <w:t> </w:t>
      </w:r>
    </w:p>
    <w:p>
      <w:pPr>
        <w:rPr/>
      </w:pPr>
      <w:r>
        <w:t>4、确认操作如果有错误，可以删除，重新操作确认步骤。</w:t>
      </w:r>
    </w:p>
    <w:p>
      <w:pPr>
        <w:rPr/>
      </w:pPr>
      <w:r>
        <w:t> </w:t>
      </w:r>
    </w:p>
    <w:p>
      <w:pPr>
        <w:rPr/>
      </w:pPr>
      <w:r>
        <w:t>5、大病医疗专项附加扣除，由纳税人在次年3月1日至6月30日办理汇算清缴时，在80000元限额内据实扣除。</w:t>
      </w:r>
    </w:p>
    <w:p>
      <w:pPr>
        <w:rPr/>
      </w:pPr>
      <w:r>
        <w:t> </w:t>
      </w:r>
    </w:p>
    <w:p>
      <w:pPr>
        <w:rPr/>
      </w:pPr>
      <w:r>
        <w:t>6、请各位同事如实填写各项扣除内容，并保存好留存资料。</w:t>
      </w:r>
    </w:p>
    <w:p>
      <w:pPr>
        <w:rPr/>
      </w:pPr>
      <w:r>
        <w:t> </w:t>
      </w:r>
    </w:p>
    <w:p>
      <w:pPr>
        <w:rPr/>
      </w:pPr>
      <w:r>
        <w:t>7、附个税专项附加扣除特殊问题的处理：</w:t>
      </w:r>
    </w:p>
    <w:p>
      <w:pPr>
        <w:rPr/>
      </w:pPr>
    </w:p>
    <w:p>
      <w:pPr>
        <w:rPr/>
      </w:pPr>
      <w:r>
        <w:rPr/>
        <w:drawing>
          <wp:inline distT="0" distB="0" distL="114300" distR="114300">
            <wp:extent cx="5286375" cy="7868285"/>
            <wp:effectExtent l="0" t="0" r="9525" b="1841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8"/>
                    <a:stretch>
                      <a:fillRect/>
                    </a:stretch>
                  </pic:blipFill>
                  <pic:spPr>
                    <a:xfrm>
                      <a:off x="0" y="0"/>
                      <a:ext cx="5286375" cy="7868285"/>
                    </a:xfrm>
                    <a:prstGeom prst="rect">
                      <a:avLst/>
                    </a:prstGeom>
                    <a:noFill/>
                    <a:ln w="9525">
                      <a:noFill/>
                    </a:ln>
                  </pic:spPr>
                </pic:pic>
              </a:graphicData>
            </a:graphic>
          </wp:inline>
        </w:drawing>
      </w:r>
    </w:p>
    <w:p>
      <w:pPr>
        <w:rPr/>
      </w:pPr>
    </w:p>
    <w:p>
      <w:pPr>
        <w:rPr>
          <w:rFonts w:hint="eastAsia"/>
        </w:rPr>
      </w:pPr>
    </w:p>
    <w:p>
      <w:pPr>
        <w:rPr>
          <w:rFonts w:hint="eastAsia"/>
        </w:rPr>
      </w:pPr>
    </w:p>
    <w:p>
      <w:pPr>
        <w:rPr>
          <w:rFonts w:hint="eastAsia"/>
        </w:rPr>
      </w:pPr>
    </w:p>
    <w:p>
      <w:pPr>
        <w:rPr>
          <w:rFonts w:hint="eastAsia"/>
        </w:rPr>
      </w:pPr>
      <w:r>
        <w:rPr>
          <w:rFonts w:hint="eastAsia"/>
        </w:rPr>
        <w:t>附：个税专扣答疑</w:t>
      </w:r>
    </w:p>
    <w:p>
      <w:pPr>
        <w:rPr>
          <w:rFonts w:hint="eastAsia"/>
        </w:rPr>
      </w:pPr>
      <w:r>
        <w:rPr>
          <w:rFonts w:hint="eastAsia"/>
        </w:rPr>
        <w:t>员工实际填报60问 </w:t>
      </w:r>
    </w:p>
    <w:p>
      <w:pPr>
        <w:rPr>
          <w:rFonts w:hint="default"/>
        </w:rPr>
      </w:pPr>
      <w:r>
        <w:rPr>
          <w:rFonts w:hint="eastAsia"/>
        </w:rPr>
        <w:t>一、子女教育 </w:t>
      </w:r>
    </w:p>
    <w:p>
      <w:pPr>
        <w:rPr>
          <w:rFonts w:hint="default"/>
        </w:rPr>
      </w:pPr>
      <w:r>
        <w:rPr>
          <w:rFonts w:hint="eastAsia"/>
        </w:rPr>
        <w:t>1.子女教育的扣除主体是谁？</w:t>
      </w:r>
    </w:p>
    <w:p>
      <w:pPr>
        <w:rPr>
          <w:rFonts w:hint="default"/>
        </w:rPr>
      </w:pPr>
      <w:r>
        <w:rPr>
          <w:rFonts w:hint="eastAsia"/>
        </w:rPr>
        <w:t>答：子女教育的扣除主体是子女的法定监护人，包括生父母、继父母、养父母，父母之外的其他人担任未成年人的监护人的，比照执行。 </w:t>
      </w:r>
    </w:p>
    <w:p>
      <w:pPr>
        <w:rPr>
          <w:rFonts w:hint="default"/>
        </w:rPr>
      </w:pPr>
      <w:r>
        <w:rPr>
          <w:rFonts w:hint="eastAsia"/>
        </w:rPr>
        <w:t>2.子女教育的扣除标准是多少？</w:t>
      </w:r>
    </w:p>
    <w:p>
      <w:pPr>
        <w:rPr>
          <w:rFonts w:hint="default"/>
        </w:rPr>
      </w:pPr>
      <w:r>
        <w:rPr>
          <w:rFonts w:hint="eastAsia"/>
        </w:rPr>
        <w:t>答：按照每个子女每年12000元（每月1000元）的标准定额扣除。 </w:t>
      </w:r>
    </w:p>
    <w:p>
      <w:pPr>
        <w:rPr>
          <w:rFonts w:hint="default"/>
        </w:rPr>
      </w:pPr>
      <w:r>
        <w:rPr>
          <w:rFonts w:hint="eastAsia"/>
        </w:rPr>
        <w:t>3.子女教育的扣除在父母之间如何分配？</w:t>
      </w:r>
    </w:p>
    <w:p>
      <w:pPr>
        <w:rPr>
          <w:rFonts w:hint="default"/>
        </w:rPr>
      </w:pPr>
      <w:r>
        <w:rPr>
          <w:rFonts w:hint="eastAsia"/>
        </w:rPr>
        <w:t>答：父母可以选择由其中一方按扣除标准的100%扣除，即一人每月1000元扣除，也可以选择由双方分别按扣除标准的50%扣除，即一人每月500元扣除。只有这两种方式。 </w:t>
      </w:r>
    </w:p>
    <w:p>
      <w:pPr>
        <w:rPr>
          <w:rFonts w:hint="default"/>
        </w:rPr>
      </w:pPr>
      <w:r>
        <w:rPr>
          <w:rFonts w:hint="eastAsia"/>
        </w:rPr>
        <w:t>4.子女教育的扣除分配选定之后可以变更吗？</w:t>
      </w:r>
    </w:p>
    <w:p>
      <w:pPr>
        <w:rPr>
          <w:rFonts w:hint="default"/>
        </w:rPr>
      </w:pPr>
      <w:r>
        <w:rPr>
          <w:rFonts w:hint="eastAsia"/>
        </w:rPr>
        <w:t>答：选定扣除方式后在一个纳税年度内不能变更。 </w:t>
      </w:r>
    </w:p>
    <w:p>
      <w:pPr>
        <w:rPr>
          <w:rFonts w:hint="default"/>
        </w:rPr>
      </w:pPr>
      <w:r>
        <w:rPr>
          <w:rFonts w:hint="eastAsia"/>
        </w:rPr>
        <w:t>5.在民办学校接受教育可以享受扣除吗？</w:t>
      </w:r>
    </w:p>
    <w:p>
      <w:pPr>
        <w:rPr>
          <w:rFonts w:hint="default"/>
        </w:rPr>
      </w:pPr>
      <w:r>
        <w:rPr>
          <w:rFonts w:hint="eastAsia"/>
        </w:rPr>
        <w:t>答：可以。无论子女在公办学校或民办学校接受教育都可以享受扣除。 </w:t>
      </w:r>
    </w:p>
    <w:p>
      <w:pPr>
        <w:rPr>
          <w:rFonts w:hint="default"/>
        </w:rPr>
      </w:pPr>
      <w:r>
        <w:rPr>
          <w:rFonts w:hint="eastAsia"/>
        </w:rPr>
        <w:t>6.享受子女教育专项附加扣除，需要保存哪些资料？</w:t>
      </w:r>
    </w:p>
    <w:p>
      <w:pPr>
        <w:rPr>
          <w:rFonts w:hint="default"/>
        </w:rPr>
      </w:pPr>
      <w:r>
        <w:rPr>
          <w:rFonts w:hint="eastAsia"/>
        </w:rPr>
        <w:t>答：纳税人子女在境内接受教育的，享受子女教育专项扣除不需留存任何资料。纳税人子女在境外接受教育的，纳税人应当留存境外学校录取通知书、留学签证等相关教育的证明资料备查。 </w:t>
      </w:r>
    </w:p>
    <w:p>
      <w:pPr>
        <w:rPr>
          <w:rFonts w:hint="default"/>
        </w:rPr>
      </w:pPr>
      <w:r>
        <w:rPr>
          <w:rFonts w:hint="eastAsia"/>
        </w:rPr>
        <w:t>7.填报子女教育支出需要符合什么条件？</w:t>
      </w:r>
    </w:p>
    <w:p>
      <w:pPr>
        <w:rPr>
          <w:rFonts w:hint="default"/>
        </w:rPr>
      </w:pPr>
      <w:r>
        <w:rPr>
          <w:rFonts w:hint="eastAsia"/>
        </w:rPr>
        <w:t>答：（1）有子女符合以下两个条件之一：①扣除年度有子女满3岁且处于小学入学前阶段；②扣除年度有子女正接受全日制学历教育。（2）同一子女的父亲和母亲扣除比例合计不超过100%。 </w:t>
      </w:r>
    </w:p>
    <w:p>
      <w:pPr>
        <w:rPr>
          <w:rFonts w:hint="default"/>
        </w:rPr>
      </w:pPr>
      <w:r>
        <w:rPr>
          <w:rFonts w:hint="eastAsia"/>
        </w:rPr>
        <w:t>8.同一子女、同一受教育阶段是否需要细化填写？如，义务教育阶段是否需要区分小学、中学分别填写？</w:t>
      </w:r>
    </w:p>
    <w:p>
      <w:pPr>
        <w:rPr>
          <w:rFonts w:hint="default"/>
        </w:rPr>
      </w:pPr>
      <w:r>
        <w:rPr>
          <w:rFonts w:hint="eastAsia"/>
        </w:rPr>
        <w:t>答：无需细化填写。对于同一子女的同一受教育阶段，即使在一个年度中间，子女存在升学、转学等情形，只要受教育阶段不变，也无需细化填写。 </w:t>
      </w:r>
    </w:p>
    <w:p>
      <w:pPr>
        <w:rPr>
          <w:rFonts w:hint="default"/>
        </w:rPr>
      </w:pPr>
      <w:r>
        <w:rPr>
          <w:rFonts w:hint="eastAsia"/>
        </w:rPr>
        <w:t>9. 何时填写教育终止时间？</w:t>
      </w:r>
    </w:p>
    <w:p>
      <w:pPr>
        <w:rPr>
          <w:rFonts w:hint="default"/>
        </w:rPr>
      </w:pPr>
      <w:r>
        <w:rPr>
          <w:rFonts w:hint="eastAsia"/>
        </w:rPr>
        <w:t>答：子女因就业或其他原因不再继续接受全日制学历教育时填写。当前受教育阶段毕业，但还会继续接受全日制学历教育的无需填写。</w:t>
      </w:r>
    </w:p>
    <w:p>
      <w:pPr>
        <w:rPr>
          <w:rFonts w:hint="default"/>
        </w:rPr>
      </w:pPr>
      <w:r>
        <w:rPr>
          <w:rFonts w:hint="eastAsia"/>
        </w:rPr>
        <w:t>个人从填报的教育终止时间次月起，不能再继续享受该子女的此项扣除。 </w:t>
      </w:r>
    </w:p>
    <w:p>
      <w:pPr>
        <w:rPr>
          <w:rFonts w:hint="default"/>
        </w:rPr>
      </w:pPr>
      <w:r>
        <w:rPr>
          <w:rFonts w:hint="eastAsia"/>
        </w:rPr>
        <w:t>10.是否必须在子女满3周岁之后才能填写？</w:t>
      </w:r>
    </w:p>
    <w:p>
      <w:pPr>
        <w:rPr>
          <w:rFonts w:hint="default"/>
        </w:rPr>
      </w:pPr>
      <w:r>
        <w:rPr>
          <w:rFonts w:hint="eastAsia"/>
        </w:rPr>
        <w:t>答：本扣除年度内子女即将年满3周岁的，可以在子女满3周岁之前提前填写报送相关信息，子女满三周岁的当月即可享受子女教育专项附加扣除，无须待子女实际年满3周岁之后填报。 </w:t>
      </w:r>
    </w:p>
    <w:p>
      <w:pPr>
        <w:rPr>
          <w:rFonts w:hint="default"/>
        </w:rPr>
      </w:pPr>
      <w:r>
        <w:rPr>
          <w:rFonts w:hint="eastAsia"/>
        </w:rPr>
        <w:t>11.一个扣除年度中，同一子女因升学等原因接受不同教育阶段的全日制学历教育如何填写？</w:t>
      </w:r>
    </w:p>
    <w:p>
      <w:pPr>
        <w:rPr>
          <w:rFonts w:hint="default"/>
        </w:rPr>
      </w:pPr>
      <w:r>
        <w:rPr>
          <w:rFonts w:hint="eastAsia"/>
        </w:rPr>
        <w:t>答：可以分两行，分别填写前后两个阶段的受教育情况。 </w:t>
      </w:r>
    </w:p>
    <w:p>
      <w:pPr>
        <w:rPr>
          <w:rFonts w:hint="default"/>
        </w:rPr>
      </w:pPr>
      <w:r>
        <w:rPr>
          <w:rFonts w:hint="eastAsia"/>
        </w:rPr>
        <w:t>12.不同的子女，父母间可以有不同的扣除方式吗？</w:t>
      </w:r>
    </w:p>
    <w:p>
      <w:pPr>
        <w:rPr>
          <w:rFonts w:hint="default"/>
        </w:rPr>
      </w:pPr>
      <w:r>
        <w:rPr>
          <w:rFonts w:hint="eastAsia"/>
        </w:rPr>
        <w:t>答：可以。对不同子女，可以在父母间有不同的扣除比例，扣除比例只能为50%：50%，以及100%：0。其中一方为100%的，另一方无需采集该子女的专项附加扣除信息。 </w:t>
      </w:r>
    </w:p>
    <w:p>
      <w:pPr>
        <w:rPr>
          <w:rFonts w:hint="default"/>
        </w:rPr>
      </w:pPr>
      <w:r>
        <w:rPr>
          <w:rFonts w:hint="eastAsia"/>
        </w:rPr>
        <w:t>13.对于存在离异重组等情况的家庭子女而言，如何享受政策？</w:t>
      </w:r>
    </w:p>
    <w:p>
      <w:pPr>
        <w:rPr>
          <w:rFonts w:hint="default"/>
        </w:rPr>
      </w:pPr>
      <w:r>
        <w:rPr>
          <w:rFonts w:hint="eastAsia"/>
        </w:rPr>
        <w:t>答：由子女父母双方协商决定。一个孩子总额不能超过1000元/月，扣除人不能超过2个。 </w:t>
      </w:r>
    </w:p>
    <w:p>
      <w:pPr>
        <w:rPr>
          <w:rFonts w:hint="default"/>
        </w:rPr>
      </w:pPr>
      <w:r>
        <w:rPr>
          <w:rFonts w:hint="eastAsia"/>
        </w:rPr>
        <w:t>二、继续教育 </w:t>
      </w:r>
    </w:p>
    <w:p>
      <w:pPr>
        <w:rPr>
          <w:rFonts w:hint="default"/>
        </w:rPr>
      </w:pPr>
      <w:r>
        <w:rPr>
          <w:rFonts w:hint="eastAsia"/>
        </w:rPr>
        <w:t>1.继续教育专项附加扣除的扣除范围是怎么规定的？</w:t>
      </w:r>
    </w:p>
    <w:p>
      <w:pPr>
        <w:rPr>
          <w:rFonts w:hint="default"/>
        </w:rPr>
      </w:pPr>
      <w:r>
        <w:rPr>
          <w:rFonts w:hint="eastAsia"/>
        </w:rPr>
        <w:t>答：纳税人在中国境内接受学历（学位）继续教育的支出，在学历（学位）教育期间按照每月400元定额扣除。同一学历继续教育的扣除期限不能超过48个月。纳税人接受技能人员职业资格继续教育、专业技术人员职业资格继续教育支出，在取得相关证书的当年，按照3600元定额扣除。 </w:t>
      </w:r>
    </w:p>
    <w:p>
      <w:pPr>
        <w:rPr>
          <w:rFonts w:hint="default"/>
        </w:rPr>
      </w:pPr>
      <w:r>
        <w:rPr>
          <w:rFonts w:hint="eastAsia"/>
        </w:rPr>
        <w:t>2.继续教育专项附加扣除的扣除标准是怎么规定的？</w:t>
      </w:r>
    </w:p>
    <w:p>
      <w:pPr>
        <w:rPr>
          <w:rFonts w:hint="default"/>
        </w:rPr>
      </w:pPr>
      <w:r>
        <w:rPr>
          <w:rFonts w:hint="eastAsia"/>
        </w:rPr>
        <w:t>答：继续教育专项附加扣除的扣除标准是：</w:t>
      </w:r>
    </w:p>
    <w:p>
      <w:pPr>
        <w:rPr>
          <w:rFonts w:hint="default"/>
        </w:rPr>
      </w:pPr>
      <w:r>
        <w:rPr>
          <w:rFonts w:hint="eastAsia"/>
        </w:rPr>
        <w:t>（1）纳税人在中国境内接受学历（学位）继续教育的支出，在学历（学位）教育期间按照每月400元定额扣除。</w:t>
      </w:r>
    </w:p>
    <w:p>
      <w:pPr>
        <w:rPr>
          <w:rFonts w:hint="default"/>
        </w:rPr>
      </w:pPr>
      <w:r>
        <w:rPr>
          <w:rFonts w:hint="eastAsia"/>
        </w:rPr>
        <w:t>（2）纳税人接受技能人员职业资格继续教育、专业技术人员职业资格继续教育支出，在取得相关证书的当年，按照3600元定额扣除。 </w:t>
      </w:r>
    </w:p>
    <w:p>
      <w:pPr>
        <w:rPr>
          <w:rFonts w:hint="default"/>
        </w:rPr>
      </w:pPr>
      <w:r>
        <w:rPr>
          <w:rFonts w:hint="eastAsia"/>
        </w:rPr>
        <w:t>3.继续教育专项附加扣除的扣除主体是谁？</w:t>
      </w:r>
    </w:p>
    <w:p>
      <w:pPr>
        <w:rPr>
          <w:rFonts w:hint="default"/>
        </w:rPr>
      </w:pPr>
      <w:r>
        <w:rPr>
          <w:rFonts w:hint="eastAsia"/>
        </w:rPr>
        <w:t>答：技能人员职业资格继续教育、专业技术人员职业资格继续教育支出由接受教育的纳税人本人扣除。大学本科及以下的学历继续教育可以由接受教育的本人扣除，也可以由其父母按照子女教育扣除，但对于同一教育事项，不得重复扣除。 </w:t>
      </w:r>
    </w:p>
    <w:p>
      <w:pPr>
        <w:rPr>
          <w:rFonts w:hint="default"/>
        </w:rPr>
      </w:pPr>
      <w:r>
        <w:rPr>
          <w:rFonts w:hint="eastAsia"/>
        </w:rPr>
        <w:t>4.继续教育专项附加扣除该如何申报？</w:t>
      </w:r>
    </w:p>
    <w:p>
      <w:pPr>
        <w:rPr>
          <w:rFonts w:hint="default"/>
        </w:rPr>
      </w:pPr>
      <w:r>
        <w:rPr>
          <w:rFonts w:hint="eastAsia"/>
        </w:rPr>
        <w:t>答：根据《办法》规定，对技能人员职业资格和专业技术人员职业资格继续教育，采取凭证书信息定额扣除方式。纳税人在取得证书后向扣缴义务人提供姓名、纳税识别号、证书编号等信息，由扣缴义务人在预扣预缴环节扣除。也可以在年终向税务机关提供资料，通过汇算清缴享受扣除。 </w:t>
      </w:r>
    </w:p>
    <w:p>
      <w:pPr>
        <w:rPr>
          <w:rFonts w:hint="default"/>
        </w:rPr>
      </w:pPr>
      <w:r>
        <w:rPr>
          <w:rFonts w:hint="eastAsia"/>
        </w:rPr>
        <w:t>5.学历（学位）继续教育支出，可在多长期限内扣除？</w:t>
      </w:r>
    </w:p>
    <w:p>
      <w:pPr>
        <w:rPr>
          <w:rFonts w:hint="default"/>
        </w:rPr>
      </w:pPr>
      <w:r>
        <w:rPr>
          <w:rFonts w:hint="eastAsia"/>
        </w:rPr>
        <w:t>答：在中国境内接受学历（学位）继续教育入学的当月至学历（学位）继续教育结束的当月，但同一学历（学位）继续教育的扣除期限最长不得超过48个月。 </w:t>
      </w:r>
    </w:p>
    <w:p>
      <w:pPr>
        <w:rPr>
          <w:rFonts w:hint="default"/>
        </w:rPr>
      </w:pPr>
      <w:r>
        <w:rPr>
          <w:rFonts w:hint="eastAsia"/>
        </w:rPr>
        <w:t>6.纳税人享受继续教育专项附加扣除需保存哪些资料？</w:t>
      </w:r>
    </w:p>
    <w:p>
      <w:pPr>
        <w:rPr>
          <w:rFonts w:hint="default"/>
        </w:rPr>
      </w:pPr>
      <w:r>
        <w:rPr>
          <w:rFonts w:hint="eastAsia"/>
        </w:rPr>
        <w:t>答：纳税接受学历继续教育，不需保存相关资料。纳税人接受技能人员职业资格继续教育、专业技术人员职业资格继续教育的，应当留存相关证书等资料备查。 </w:t>
      </w:r>
    </w:p>
    <w:p>
      <w:pPr>
        <w:rPr>
          <w:rFonts w:hint="default"/>
        </w:rPr>
      </w:pPr>
      <w:r>
        <w:rPr>
          <w:rFonts w:hint="eastAsia"/>
        </w:rPr>
        <w:t>7.没有证书的兴趣培训费用可扣除吗？</w:t>
      </w:r>
    </w:p>
    <w:p>
      <w:pPr>
        <w:rPr>
          <w:rFonts w:hint="default"/>
        </w:rPr>
      </w:pPr>
      <w:r>
        <w:rPr>
          <w:rFonts w:hint="eastAsia"/>
        </w:rPr>
        <w:t>答：目前继续教育专项附加扣除的范围限定学历继续教育、技能人员职业资格继续教育和专业技术人员职业资格继续教育的支出，上述培训之外的花艺等兴趣培训不在税前扣除范围内。 </w:t>
      </w:r>
    </w:p>
    <w:p>
      <w:pPr>
        <w:rPr>
          <w:rFonts w:hint="default"/>
        </w:rPr>
      </w:pPr>
      <w:r>
        <w:rPr>
          <w:rFonts w:hint="eastAsia"/>
        </w:rPr>
        <w:t>8.填报继续教育支出需要符合什么条件？</w:t>
      </w:r>
    </w:p>
    <w:p>
      <w:pPr>
        <w:rPr>
          <w:rFonts w:hint="default"/>
        </w:rPr>
      </w:pPr>
      <w:r>
        <w:rPr>
          <w:rFonts w:hint="eastAsia"/>
        </w:rPr>
        <w:t>答：学历（学位）继续教育的条件需要扣除年度内在中国境内接受学历（学位）教育。职业资格继续教育需要在扣除年度取得职业资格或者专业技术人员职业资格相关证书。 </w:t>
      </w:r>
    </w:p>
    <w:p>
      <w:pPr>
        <w:rPr>
          <w:rFonts w:hint="default"/>
        </w:rPr>
      </w:pPr>
      <w:r>
        <w:rPr>
          <w:rFonts w:hint="eastAsia"/>
        </w:rPr>
        <w:t>9.同时接受多个学历继续教育或者取得多个专业技术人员职业资格证书，是否均需要填写？</w:t>
      </w:r>
    </w:p>
    <w:p>
      <w:pPr>
        <w:rPr>
          <w:rFonts w:hint="default"/>
        </w:rPr>
      </w:pPr>
      <w:r>
        <w:rPr>
          <w:rFonts w:hint="eastAsia"/>
        </w:rPr>
        <w:t>答：只填写其中一条即可。因为多个学历（学位）继续教育不可同时享受，多个职业资格继续教育不可同时享受。 </w:t>
      </w:r>
    </w:p>
    <w:p>
      <w:pPr>
        <w:rPr>
          <w:rFonts w:hint="default"/>
        </w:rPr>
      </w:pPr>
      <w:r>
        <w:rPr>
          <w:rFonts w:hint="eastAsia"/>
        </w:rPr>
        <w:t>10.我今年刚完成会计人员的继续教育，支出可以享受个税专项附加扣除吗？</w:t>
      </w:r>
    </w:p>
    <w:p>
      <w:pPr>
        <w:rPr>
          <w:rFonts w:hint="default"/>
        </w:rPr>
      </w:pPr>
      <w:r>
        <w:rPr>
          <w:rFonts w:hint="eastAsia"/>
        </w:rPr>
        <w:t>答：不可以。个税专项附加扣除中继续教育支出不包括会计人员的继续教育支出。 </w:t>
      </w:r>
    </w:p>
    <w:p>
      <w:pPr>
        <w:rPr>
          <w:rFonts w:hint="default"/>
        </w:rPr>
      </w:pPr>
      <w:r>
        <w:rPr>
          <w:rFonts w:hint="eastAsia"/>
        </w:rPr>
        <w:t>三、住房贷款利息 </w:t>
      </w:r>
    </w:p>
    <w:p>
      <w:pPr>
        <w:rPr>
          <w:rFonts w:hint="default"/>
        </w:rPr>
      </w:pPr>
      <w:r>
        <w:rPr>
          <w:rFonts w:hint="eastAsia"/>
        </w:rPr>
        <w:t>1.住房贷款利息专项附加扣除的扣除范围是什么？</w:t>
      </w:r>
    </w:p>
    <w:p>
      <w:pPr>
        <w:rPr>
          <w:rFonts w:hint="default"/>
        </w:rPr>
      </w:pPr>
      <w:r>
        <w:rPr>
          <w:rFonts w:hint="eastAsia"/>
        </w:rPr>
        <w:t>答：纳税人本人或其配偶单独或共同使用商业银行或住房公积金个人住房贷款为本人或其配偶购买中国境内住房，发生的首套住房贷款利息支出。 </w:t>
      </w:r>
    </w:p>
    <w:p>
      <w:pPr>
        <w:rPr>
          <w:rFonts w:hint="default"/>
        </w:rPr>
      </w:pPr>
      <w:r>
        <w:rPr>
          <w:rFonts w:hint="eastAsia"/>
        </w:rPr>
        <w:t>2.住房贷款利息专项附加扣除的标准是怎么规定的？</w:t>
      </w:r>
    </w:p>
    <w:p>
      <w:pPr>
        <w:rPr>
          <w:rFonts w:hint="default"/>
        </w:rPr>
      </w:pPr>
      <w:r>
        <w:rPr>
          <w:rFonts w:hint="eastAsia"/>
        </w:rPr>
        <w:t>答：在实际发生贷款利息的年度，按照每月1000元标准定额扣除，扣除期限最长不超过240个月。纳税人只能享受一次首套住房贷款的利息扣除。</w:t>
      </w:r>
    </w:p>
    <w:p>
      <w:pPr>
        <w:rPr>
          <w:rFonts w:hint="default"/>
        </w:rPr>
      </w:pPr>
      <w:r>
        <w:rPr>
          <w:rFonts w:hint="eastAsia"/>
        </w:rPr>
        <w:t>3.住房贷款利息专项附加扣除的扣除主体是谁？ </w:t>
      </w:r>
    </w:p>
    <w:p>
      <w:pPr>
        <w:rPr>
          <w:rFonts w:hint="default"/>
        </w:rPr>
      </w:pPr>
      <w:r>
        <w:rPr>
          <w:rFonts w:hint="eastAsia"/>
        </w:rPr>
        <w:t>答：经夫妻双方约定，可以选择由其中一方扣除，具体扣除方式在一个纳税年度内不能变更。</w:t>
      </w:r>
    </w:p>
    <w:p>
      <w:pPr>
        <w:rPr>
          <w:rFonts w:hint="default"/>
        </w:rPr>
      </w:pPr>
      <w:r>
        <w:rPr>
          <w:rFonts w:hint="eastAsia"/>
        </w:rPr>
        <w:t>夫妻双方婚前分别购买住房发生的首套住房贷款，其贷款利息支出，婚后可以选择其中一套购买的住房，由购买方按扣除标准的100%扣除, 也可以由夫妻双方对各自购买的住房分别按扣除标准的50%扣除，具体扣除方式在一个纳税年度内不能变更。 </w:t>
      </w:r>
    </w:p>
    <w:p>
      <w:pPr>
        <w:rPr>
          <w:rFonts w:hint="default"/>
        </w:rPr>
      </w:pPr>
      <w:r>
        <w:rPr>
          <w:rFonts w:hint="eastAsia"/>
        </w:rPr>
        <w:t>4.住房贷款利息专项附加扣除享受的时间范围？</w:t>
      </w:r>
    </w:p>
    <w:p>
      <w:pPr>
        <w:rPr>
          <w:rFonts w:hint="default"/>
        </w:rPr>
      </w:pPr>
      <w:r>
        <w:rPr>
          <w:rFonts w:hint="eastAsia"/>
        </w:rPr>
        <w:t>答：纳税人的住房贷款利息扣除期限最长不能超过240个月，240个月后不能享受附加扣除。对于2019年之后还处在还款期，只要符合条件，就可以扣除。 </w:t>
      </w:r>
    </w:p>
    <w:p>
      <w:pPr>
        <w:rPr>
          <w:rFonts w:hint="default"/>
        </w:rPr>
      </w:pPr>
      <w:r>
        <w:rPr>
          <w:rFonts w:hint="eastAsia"/>
        </w:rPr>
        <w:t>5.夫妻双方婚前都有住房贷款，婚后怎么享受住房贷款利息专项附加扣除？</w:t>
      </w:r>
    </w:p>
    <w:p>
      <w:pPr>
        <w:rPr>
          <w:rFonts w:hint="default"/>
        </w:rPr>
      </w:pPr>
      <w:r>
        <w:rPr>
          <w:rFonts w:hint="eastAsia"/>
        </w:rPr>
        <w:t>答：夫妻双方婚前分别购买住房发生的首套住房贷款，其贷款利息支出，婚后可以选择其中一套购买的住房，由购买方按扣除标准的100%扣除，也可以由夫妻双方对各自购买的住房分别按扣除标准的50%，具体扣除方式在一个年度内不得变更。 </w:t>
      </w:r>
    </w:p>
    <w:p>
      <w:pPr>
        <w:rPr>
          <w:rFonts w:hint="default"/>
        </w:rPr>
      </w:pPr>
      <w:r>
        <w:rPr>
          <w:rFonts w:hint="eastAsia"/>
        </w:rPr>
        <w:t>6.填报住房贷款利息支出需要符合什么条件？</w:t>
      </w:r>
    </w:p>
    <w:p>
      <w:pPr>
        <w:rPr>
          <w:rFonts w:hint="default"/>
        </w:rPr>
      </w:pPr>
      <w:r>
        <w:rPr>
          <w:rFonts w:hint="eastAsia"/>
        </w:rPr>
        <w:t>答：一是本人或者配偶购买的中国境内住房；二是属于首套住房贷款，且扣除年度仍在还贷；三是住房贷款利息支出和住房租金支出未同时扣除。 </w:t>
      </w:r>
    </w:p>
    <w:p>
      <w:pPr>
        <w:rPr>
          <w:rFonts w:hint="default"/>
        </w:rPr>
      </w:pPr>
      <w:r>
        <w:rPr>
          <w:rFonts w:hint="eastAsia"/>
        </w:rPr>
        <w:t>7.如何确定是否属于首套住房贷款？</w:t>
      </w:r>
    </w:p>
    <w:p>
      <w:pPr>
        <w:rPr>
          <w:rFonts w:hint="default"/>
        </w:rPr>
      </w:pPr>
      <w:r>
        <w:rPr>
          <w:rFonts w:hint="eastAsia"/>
        </w:rPr>
        <w:t>答：是否属于首套住房贷款，可以咨询贷款银行。 </w:t>
      </w:r>
    </w:p>
    <w:p>
      <w:pPr>
        <w:rPr>
          <w:rFonts w:hint="default"/>
        </w:rPr>
      </w:pPr>
      <w:r>
        <w:rPr>
          <w:rFonts w:hint="eastAsia"/>
        </w:rPr>
        <w:t>四、住房租金 </w:t>
      </w:r>
    </w:p>
    <w:p>
      <w:pPr>
        <w:rPr>
          <w:rFonts w:hint="default"/>
        </w:rPr>
      </w:pPr>
      <w:r>
        <w:rPr>
          <w:rFonts w:hint="eastAsia"/>
        </w:rPr>
        <w:t>1.住房租金专项附加扣除的扣除范围是怎么规定的？</w:t>
      </w:r>
    </w:p>
    <w:p>
      <w:pPr>
        <w:rPr>
          <w:rFonts w:hint="default"/>
        </w:rPr>
      </w:pPr>
      <w:r>
        <w:rPr>
          <w:rFonts w:hint="eastAsia"/>
        </w:rPr>
        <w:t>答：纳税人在主要工作城市没有自有住房而发生的住房租金支出，可以按照规定进行扣除。 </w:t>
      </w:r>
    </w:p>
    <w:p>
      <w:pPr>
        <w:rPr>
          <w:rFonts w:hint="default"/>
        </w:rPr>
      </w:pPr>
      <w:r>
        <w:rPr>
          <w:rFonts w:hint="eastAsia"/>
        </w:rPr>
        <w:t>2. 住房租金专项附加扣除中的主要工作城市是如何定义的？</w:t>
      </w:r>
    </w:p>
    <w:p>
      <w:pPr>
        <w:rPr>
          <w:rFonts w:hint="default"/>
        </w:rPr>
      </w:pPr>
      <w:r>
        <w:rPr>
          <w:rFonts w:hint="eastAsia"/>
        </w:rPr>
        <w:t>答：主要工作城市是指纳税人任职受雇的直辖市、计划单列市、副省级城市、地级市（地区、州、盟）全部行政区域范围。 </w:t>
      </w:r>
    </w:p>
    <w:p>
      <w:pPr>
        <w:rPr>
          <w:rFonts w:hint="default"/>
        </w:rPr>
      </w:pPr>
      <w:r>
        <w:rPr>
          <w:rFonts w:hint="eastAsia"/>
        </w:rPr>
        <w:t>3.住房租金专项附加扣除的扣除标准是怎么规定的？</w:t>
      </w:r>
    </w:p>
    <w:p>
      <w:pPr>
        <w:rPr>
          <w:rFonts w:hint="default"/>
        </w:rPr>
      </w:pPr>
      <w:r>
        <w:rPr>
          <w:rFonts w:hint="eastAsia"/>
        </w:rPr>
        <w:t>答：住房租金专项附加扣除按照以下标准定额扣除：</w:t>
      </w:r>
    </w:p>
    <w:p>
      <w:pPr>
        <w:rPr>
          <w:rFonts w:hint="default"/>
        </w:rPr>
      </w:pPr>
      <w:r>
        <w:rPr>
          <w:rFonts w:hint="eastAsia"/>
        </w:rPr>
        <w:t>（一）直辖市、省会城市、计划单列市以及国务院确定的其他城市，扣除标准为每月1500元；</w:t>
      </w:r>
    </w:p>
    <w:p>
      <w:pPr>
        <w:rPr>
          <w:rFonts w:hint="default"/>
        </w:rPr>
      </w:pPr>
      <w:r>
        <w:rPr>
          <w:rFonts w:hint="eastAsia"/>
        </w:rPr>
        <w:t>（二）除第一项所列城市以外，市辖区户籍人口超过100万的城市，扣除标准为每月1100元；市辖区人口不超过100万（含）的城市，扣除标准为每月800元。纳税人的配偶在纳税人的主要工作城市有自有住房的，视同纳税人在主要工作城市有自有住房。</w:t>
      </w:r>
    </w:p>
    <w:p>
      <w:pPr>
        <w:rPr>
          <w:rFonts w:hint="default"/>
        </w:rPr>
      </w:pPr>
      <w:r>
        <w:rPr>
          <w:rFonts w:hint="eastAsia"/>
        </w:rPr>
        <w:t>市辖区户籍人口，以国家统计局公布的数据为准。 </w:t>
      </w:r>
    </w:p>
    <w:p>
      <w:pPr>
        <w:rPr>
          <w:rFonts w:hint="default"/>
        </w:rPr>
      </w:pPr>
      <w:r>
        <w:rPr>
          <w:rFonts w:hint="eastAsia"/>
        </w:rPr>
        <w:t>4.住房租金专项附加扣除的扣除主体是谁？</w:t>
      </w:r>
    </w:p>
    <w:p>
      <w:pPr>
        <w:rPr>
          <w:rFonts w:hint="default"/>
        </w:rPr>
      </w:pPr>
      <w:r>
        <w:rPr>
          <w:rFonts w:hint="eastAsia"/>
        </w:rPr>
        <w:t>答：根据《办法》规定，住房租金支出由签订租赁住房合同的承租人扣除。夫妻双方主要工作城市相同的，只能由一方（即承租人）扣除住房租金支出。夫妻双方主要工作城市不相同的，且各自在其主要工作城市都没有住房的，可以分别扣除住房租金支出。夫妻双方不得同时分别享受住房贷款利息扣除和住房租金扣除。 </w:t>
      </w:r>
    </w:p>
    <w:p>
      <w:pPr>
        <w:rPr>
          <w:rFonts w:hint="default"/>
        </w:rPr>
      </w:pPr>
      <w:r>
        <w:rPr>
          <w:rFonts w:hint="eastAsia"/>
        </w:rPr>
        <w:t>5.纳税人享受住房租金专项附加扣除应该留存哪些资料？</w:t>
      </w:r>
    </w:p>
    <w:p>
      <w:pPr>
        <w:rPr>
          <w:rFonts w:hint="default"/>
        </w:rPr>
      </w:pPr>
      <w:r>
        <w:rPr>
          <w:rFonts w:hint="eastAsia"/>
        </w:rPr>
        <w:t>答：纳税人应当留存住房租赁合同、协议等有关资料备查。 </w:t>
      </w:r>
    </w:p>
    <w:p>
      <w:pPr>
        <w:rPr>
          <w:rFonts w:hint="default"/>
        </w:rPr>
      </w:pPr>
      <w:r>
        <w:rPr>
          <w:rFonts w:hint="eastAsia"/>
        </w:rPr>
        <w:t>6.夫妻双方无住房，两人主要工作城市不同，各自租房，如何扣除？</w:t>
      </w:r>
    </w:p>
    <w:p>
      <w:pPr>
        <w:rPr>
          <w:rFonts w:hint="default"/>
        </w:rPr>
      </w:pPr>
      <w:r>
        <w:rPr>
          <w:rFonts w:hint="eastAsia"/>
        </w:rPr>
        <w:t>答：夫妻双方主要工作城市不同，且都无住房，可以分别扣除。 </w:t>
      </w:r>
    </w:p>
    <w:p>
      <w:pPr>
        <w:rPr>
          <w:rFonts w:hint="default"/>
        </w:rPr>
      </w:pPr>
      <w:r>
        <w:rPr>
          <w:rFonts w:hint="eastAsia"/>
        </w:rPr>
        <w:t>7.住房贷款利息和住房租金扣除可以同时享受吗？</w:t>
      </w:r>
    </w:p>
    <w:p>
      <w:pPr>
        <w:rPr>
          <w:rFonts w:hint="default"/>
        </w:rPr>
      </w:pPr>
      <w:r>
        <w:rPr>
          <w:rFonts w:hint="eastAsia"/>
        </w:rPr>
        <w:t>答：不可以。住房贷款利息和住房租金只能二选一。如果对于住房贷款利息进行了抵扣，就不能再对住房租金进行抵扣。反之亦然。 </w:t>
      </w:r>
    </w:p>
    <w:p>
      <w:pPr>
        <w:rPr>
          <w:rFonts w:hint="default"/>
        </w:rPr>
      </w:pPr>
      <w:r>
        <w:rPr>
          <w:rFonts w:hint="eastAsia"/>
        </w:rPr>
        <w:t>8.填报住房租金支出需要符合什么条件？</w:t>
      </w:r>
    </w:p>
    <w:p>
      <w:pPr>
        <w:rPr>
          <w:rFonts w:hint="default"/>
        </w:rPr>
      </w:pPr>
      <w:r>
        <w:rPr>
          <w:rFonts w:hint="eastAsia"/>
        </w:rPr>
        <w:t>答：一是本人及配偶在主要工作城市无自有住房；二是本人及配偶扣除年度未扣除住房贷款利息支出；三是本人及配偶主要工作城市相同的，该扣除年度配偶未享受过住房租金支出扣除。 </w:t>
      </w:r>
    </w:p>
    <w:p>
      <w:pPr>
        <w:rPr>
          <w:rFonts w:hint="default"/>
        </w:rPr>
      </w:pPr>
      <w:r>
        <w:rPr>
          <w:rFonts w:hint="eastAsia"/>
        </w:rPr>
        <w:t>9.一个月同时租住两处住房或者年度中间换租住造成中间有重叠租赁月份的情况，如何填写？</w:t>
      </w:r>
    </w:p>
    <w:p>
      <w:pPr>
        <w:rPr>
          <w:rFonts w:hint="default"/>
        </w:rPr>
      </w:pPr>
      <w:r>
        <w:rPr>
          <w:rFonts w:hint="eastAsia"/>
        </w:rPr>
        <w:t>答：一个月同时租住两处住房的，只能填写一处；中间月份更换租赁住房的，不能填写两处租赁日期有交叉的租赁住房信息。</w:t>
      </w:r>
    </w:p>
    <w:p>
      <w:pPr>
        <w:rPr>
          <w:rFonts w:hint="default"/>
        </w:rPr>
      </w:pPr>
      <w:r>
        <w:rPr>
          <w:rFonts w:hint="eastAsia"/>
        </w:rPr>
        <w:t>如果此前已经填报过住房租赁信息的，只能填写新增租赁信息，且必须晚于上次已填报的住房租赁期止所属月份。确需修改已填报信息的，需联系扣缴义务人在扣缴客户端修改。 </w:t>
      </w:r>
    </w:p>
    <w:p>
      <w:pPr>
        <w:rPr>
          <w:rFonts w:hint="default"/>
        </w:rPr>
      </w:pPr>
      <w:r>
        <w:rPr>
          <w:rFonts w:hint="eastAsia"/>
        </w:rPr>
        <w:t>10.员工宿舍可以扣除吗？</w:t>
      </w:r>
    </w:p>
    <w:p>
      <w:pPr>
        <w:rPr>
          <w:rFonts w:hint="default"/>
        </w:rPr>
      </w:pPr>
      <w:r>
        <w:rPr>
          <w:rFonts w:hint="eastAsia"/>
        </w:rPr>
        <w:t>答：如果个人不付费，不得扣除。如果本人付费，可以扣除。 </w:t>
      </w:r>
    </w:p>
    <w:p>
      <w:pPr>
        <w:rPr>
          <w:rFonts w:hint="default"/>
        </w:rPr>
      </w:pPr>
      <w:r>
        <w:rPr>
          <w:rFonts w:hint="eastAsia"/>
        </w:rPr>
        <w:t>11.员工流动性比较大，一年换几个城市租赁住房，或者当年度一直外派并在当地租房子，是否支持该项专项附加扣除？</w:t>
      </w:r>
    </w:p>
    <w:p>
      <w:pPr>
        <w:rPr>
          <w:rFonts w:hint="default"/>
        </w:rPr>
      </w:pPr>
      <w:r>
        <w:rPr>
          <w:rFonts w:hint="eastAsia"/>
        </w:rPr>
        <w:t>答：对于为外派员工解决住宿问题的，不应扣除住房租金。对于外派员工自行解决租房问题的，对于一年内多次变换工作地点的，个人应及时向扣缴义务人或者税务机关更新专项附加扣除相关信息，允许一年内按照更换工作地点的情况分别进行扣除。 </w:t>
      </w:r>
    </w:p>
    <w:p>
      <w:pPr>
        <w:rPr>
          <w:rFonts w:hint="default"/>
        </w:rPr>
      </w:pPr>
      <w:r>
        <w:rPr>
          <w:rFonts w:hint="eastAsia"/>
        </w:rPr>
        <w:t>五、赡养老人 </w:t>
      </w:r>
    </w:p>
    <w:p>
      <w:pPr>
        <w:rPr>
          <w:rFonts w:hint="default"/>
        </w:rPr>
      </w:pPr>
      <w:r>
        <w:rPr>
          <w:rFonts w:hint="eastAsia"/>
        </w:rPr>
        <w:t>1.赡养老人专项附加扣除的扣除范围是怎么规定的？</w:t>
      </w:r>
    </w:p>
    <w:p>
      <w:pPr>
        <w:rPr>
          <w:rFonts w:hint="default"/>
        </w:rPr>
      </w:pPr>
      <w:r>
        <w:rPr>
          <w:rFonts w:hint="eastAsia"/>
        </w:rPr>
        <w:t>答：纳税人赡养年满60岁以上父母以及子女均已去世的祖父母、外祖父母的赡养支出，可以税前扣除。 </w:t>
      </w:r>
    </w:p>
    <w:p>
      <w:pPr>
        <w:rPr>
          <w:rFonts w:hint="default"/>
        </w:rPr>
      </w:pPr>
      <w:r>
        <w:rPr>
          <w:rFonts w:hint="eastAsia"/>
        </w:rPr>
        <w:t>2.赡养老人专项附加扣除的扣除标准是怎么规定的？</w:t>
      </w:r>
    </w:p>
    <w:p>
      <w:pPr>
        <w:rPr>
          <w:rFonts w:hint="default"/>
        </w:rPr>
      </w:pPr>
      <w:r>
        <w:rPr>
          <w:rFonts w:hint="eastAsia"/>
        </w:rPr>
        <w:t>答：纳税人为独生子女的，按照每月2000元的标准定额扣除；纳税人为非独生子女的，应当与其兄弟姐妹分摊每月2000元的扣除额度。 </w:t>
      </w:r>
    </w:p>
    <w:p>
      <w:pPr>
        <w:rPr>
          <w:rFonts w:hint="default"/>
        </w:rPr>
      </w:pPr>
      <w:r>
        <w:rPr>
          <w:rFonts w:hint="eastAsia"/>
        </w:rPr>
        <w:t>3.赡养老人专项附加扣除的分摊方式有哪几种？</w:t>
      </w:r>
    </w:p>
    <w:p>
      <w:pPr>
        <w:rPr>
          <w:rFonts w:hint="default"/>
        </w:rPr>
      </w:pPr>
      <w:r>
        <w:rPr>
          <w:rFonts w:hint="eastAsia"/>
        </w:rPr>
        <w:t>答：赡养老人专项附加扣除的分摊方式包括由赡养人均摊或约定分摊，也可以由被赡养人指定分摊。采取指定分摊或者约定分摊方式的，每一纳税人分摊的扣除额最高不得超过每月1000元，并签订书面分摊协议。指定分摊与约定分摊不一致的，以指定分摊为准。 </w:t>
      </w:r>
    </w:p>
    <w:p>
      <w:pPr>
        <w:rPr>
          <w:rFonts w:hint="default"/>
        </w:rPr>
      </w:pPr>
      <w:r>
        <w:rPr>
          <w:rFonts w:hint="eastAsia"/>
        </w:rPr>
        <w:t>4.赡养老人专项附加扣除的扣除主体是谁？</w:t>
      </w:r>
    </w:p>
    <w:p>
      <w:pPr>
        <w:rPr>
          <w:rFonts w:hint="default"/>
        </w:rPr>
      </w:pPr>
      <w:r>
        <w:rPr>
          <w:rFonts w:hint="eastAsia"/>
        </w:rPr>
        <w:t>答：赡养老人专项附加扣除的扣除主体包括：</w:t>
      </w:r>
    </w:p>
    <w:p>
      <w:pPr>
        <w:rPr>
          <w:rFonts w:hint="default"/>
        </w:rPr>
      </w:pPr>
      <w:r>
        <w:rPr>
          <w:rFonts w:hint="eastAsia"/>
        </w:rPr>
        <w:t>一是负有赡养义务的所有子女。《婚姻法》规定：婚生子女、非婚生子女、养子女、继子女有赡养扶助父母的义务。</w:t>
      </w:r>
    </w:p>
    <w:p>
      <w:pPr>
        <w:rPr>
          <w:rFonts w:hint="default"/>
        </w:rPr>
      </w:pPr>
      <w:r>
        <w:rPr>
          <w:rFonts w:hint="eastAsia"/>
        </w:rPr>
        <w:t>二是祖父母、外祖父母的子女均已经去世，负有赡养义务的孙子女、外孙子女。 </w:t>
      </w:r>
    </w:p>
    <w:p>
      <w:pPr>
        <w:rPr>
          <w:rFonts w:hint="default"/>
        </w:rPr>
      </w:pPr>
      <w:r>
        <w:rPr>
          <w:rFonts w:hint="eastAsia"/>
        </w:rPr>
        <w:t>5.纳税人父母年龄均超过60周岁，在进行赡养老人扣除时，是否可以按照两倍标准扣除？</w:t>
      </w:r>
    </w:p>
    <w:p>
      <w:pPr>
        <w:rPr>
          <w:rFonts w:hint="default"/>
        </w:rPr>
      </w:pPr>
      <w:r>
        <w:rPr>
          <w:rFonts w:hint="eastAsia"/>
        </w:rPr>
        <w:t>答：不能。 </w:t>
      </w:r>
    </w:p>
    <w:p>
      <w:pPr>
        <w:rPr>
          <w:rFonts w:hint="default"/>
        </w:rPr>
      </w:pPr>
      <w:r>
        <w:rPr>
          <w:rFonts w:hint="eastAsia"/>
        </w:rPr>
        <w:t>7.由于纳税人的叔叔伯伯无子女，纳税人实际承担对叔叔伯伯的赡养义务，是否可以扣除赡养老人支出？</w:t>
      </w:r>
    </w:p>
    <w:p>
      <w:pPr>
        <w:rPr>
          <w:rFonts w:hint="default"/>
        </w:rPr>
      </w:pPr>
      <w:r>
        <w:rPr>
          <w:rFonts w:hint="eastAsia"/>
        </w:rPr>
        <w:t>答：按照现行规定，被赡养人仅指纳税人的生父母、继父母、养父母或其他法定赡养人。如果纳税人年满60岁的叔叔伯伯属于上述所说的被赡养人范围，是可以享受赡养老人扣除政策的。如果不属于上述范围，则不能扣除。 </w:t>
      </w:r>
    </w:p>
    <w:p>
      <w:pPr>
        <w:rPr>
          <w:rFonts w:hint="default"/>
        </w:rPr>
      </w:pPr>
      <w:r>
        <w:rPr>
          <w:rFonts w:hint="eastAsia"/>
        </w:rPr>
        <w:t>8.在多子女情况下，存在子女中只有1人工作，其他子女未成年或丧失劳动力的情况，工作的1个子女也只能按50％扣除？</w:t>
      </w:r>
    </w:p>
    <w:p>
      <w:pPr>
        <w:rPr>
          <w:rFonts w:hint="default"/>
        </w:rPr>
      </w:pPr>
      <w:r>
        <w:rPr>
          <w:rFonts w:hint="eastAsia"/>
        </w:rPr>
        <w:t>答：是的。按照目前政策规定，非独生子女，最多只能扣除1000元/月。 </w:t>
      </w:r>
    </w:p>
    <w:p>
      <w:pPr>
        <w:rPr>
          <w:rFonts w:hint="default"/>
        </w:rPr>
      </w:pPr>
      <w:r>
        <w:rPr>
          <w:rFonts w:hint="eastAsia"/>
        </w:rPr>
        <w:t>六、大病医疗 </w:t>
      </w:r>
    </w:p>
    <w:p>
      <w:pPr>
        <w:rPr>
          <w:rFonts w:hint="default"/>
        </w:rPr>
      </w:pPr>
      <w:r>
        <w:rPr>
          <w:rFonts w:hint="eastAsia"/>
        </w:rPr>
        <w:t>1.大病医疗专项附加扣除的扣除方式是怎样的？</w:t>
      </w:r>
    </w:p>
    <w:p>
      <w:pPr>
        <w:rPr>
          <w:rFonts w:hint="default"/>
        </w:rPr>
      </w:pPr>
      <w:r>
        <w:rPr>
          <w:rFonts w:hint="eastAsia"/>
        </w:rPr>
        <w:t>答：对大病医疗扣除设定扣除金额上限，采取限额内据实扣除方式。 </w:t>
      </w:r>
    </w:p>
    <w:p>
      <w:pPr>
        <w:rPr>
          <w:rFonts w:hint="default"/>
        </w:rPr>
      </w:pPr>
      <w:r>
        <w:rPr>
          <w:rFonts w:hint="eastAsia"/>
        </w:rPr>
        <w:t>2.大病医疗专项附加扣除何时扣除？</w:t>
      </w:r>
    </w:p>
    <w:p>
      <w:pPr>
        <w:rPr>
          <w:rFonts w:hint="default"/>
        </w:rPr>
      </w:pPr>
      <w:r>
        <w:rPr>
          <w:rFonts w:hint="eastAsia"/>
        </w:rPr>
        <w:t>答：在次年3月1日至6月30日汇算清缴时扣除。 </w:t>
      </w:r>
    </w:p>
    <w:p>
      <w:pPr>
        <w:rPr>
          <w:rFonts w:hint="default"/>
        </w:rPr>
      </w:pPr>
      <w:r>
        <w:rPr>
          <w:rFonts w:hint="eastAsia"/>
        </w:rPr>
        <w:t>3.纳税人配偶、子女的大病医疗支出是否可以在纳税人税前扣除？</w:t>
      </w:r>
    </w:p>
    <w:p>
      <w:pPr>
        <w:rPr>
          <w:rFonts w:hint="default"/>
        </w:rPr>
      </w:pPr>
      <w:r>
        <w:rPr>
          <w:rFonts w:hint="eastAsia"/>
        </w:rPr>
        <w:t>答：纳税人发生的医药费用支出可以选择由本人或其配偶一方扣除；未成年子女发生的医药费用支出可以选择由其父母一方扣除。</w:t>
      </w:r>
    </w:p>
    <w:p>
      <w:pPr>
        <w:rPr>
          <w:rFonts w:hint="default"/>
        </w:rPr>
      </w:pPr>
      <w:r>
        <w:rPr>
          <w:rFonts w:hint="eastAsia"/>
        </w:rPr>
        <w:t>纳税人及其配偶、未成年子女发生的医药费用支出，按规定分别计算扣除额。</w:t>
      </w:r>
    </w:p>
    <w:p>
      <w:pPr>
        <w:rPr>
          <w:rFonts w:hint="default"/>
        </w:rPr>
      </w:pPr>
      <w:r>
        <w:rPr>
          <w:rFonts w:hint="eastAsia"/>
        </w:rPr>
        <w:t>4.纳税人父母的大病医疗支出，是否可以在纳税人税前扣除？</w:t>
      </w:r>
    </w:p>
    <w:p>
      <w:pPr>
        <w:rPr>
          <w:rFonts w:hint="default"/>
        </w:rPr>
      </w:pPr>
      <w:r>
        <w:rPr>
          <w:rFonts w:hint="eastAsia"/>
        </w:rPr>
        <w:t>答：目前未将纳税人的父母纳入大病医疗扣除范围。 </w:t>
      </w:r>
    </w:p>
    <w:p>
      <w:pPr>
        <w:rPr>
          <w:rFonts w:hint="default"/>
        </w:rPr>
      </w:pPr>
      <w:r>
        <w:rPr>
          <w:rFonts w:hint="eastAsia"/>
        </w:rPr>
        <w:t>5.享受大病医疗专项附加扣除时，纳税人需要注意什么？</w:t>
      </w:r>
    </w:p>
    <w:p>
      <w:pPr>
        <w:rPr>
          <w:rFonts w:hint="default"/>
        </w:rPr>
      </w:pPr>
      <w:r>
        <w:rPr>
          <w:rFonts w:hint="eastAsia"/>
        </w:rPr>
        <w:t>答：纳税人日常看病时，应当注意留存医疗服务收费相关票据原件（或复印件）备查，同时，可以通过医疗保障部门的医疗保障管理信息系统查询本人上一年度医药费用情况。纳税人在年度汇算清缴时填报相关信息申请退税。纳税人需留存医疗服务收费相关票据复印件备查。</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幼圆">
    <w:panose1 w:val="02010509060101010101"/>
    <w:charset w:val="86"/>
    <w:family w:val="auto"/>
    <w:pitch w:val="default"/>
    <w:sig w:usb0="00000001" w:usb1="080E0000" w:usb2="00000000" w:usb3="00000000" w:csb0="00040000"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D2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2019-12-04T06:17:52Z</dcterms:created>
  <dc:creator>Administrator.USER-20190702KF</dc:creator>
  <cp:lastModifiedBy>A♥Michael</cp:lastModifiedBy>
  <dcterms:modified xsi:type="dcterms:W3CDTF">2019-12-04T06:34:11Z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