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主讲本科课程的教授占教授总数的比例、教授授本科课程占课程总门次数的比例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kern w:val="0"/>
          <w:sz w:val="28"/>
          <w:szCs w:val="28"/>
          <w:highlight w:val="none"/>
        </w:rPr>
      </w:pPr>
      <w:r>
        <w:rPr>
          <w:rFonts w:hint="eastAsia" w:ascii="宋体" w:hAnsi="宋体"/>
          <w:kern w:val="0"/>
          <w:sz w:val="28"/>
          <w:szCs w:val="28"/>
          <w:highlight w:val="none"/>
        </w:rPr>
        <w:t>主讲本科课程的教授</w:t>
      </w:r>
      <w:r>
        <w:rPr>
          <w:rFonts w:hint="eastAsia" w:ascii="宋体" w:hAnsi="宋体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人，主讲本科课程的教授占全校教授总数的</w:t>
      </w:r>
      <w:r>
        <w:rPr>
          <w:rFonts w:hint="eastAsia" w:ascii="宋体" w:hAnsi="宋体"/>
          <w:kern w:val="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%，本科课程</w:t>
      </w:r>
      <w:r>
        <w:rPr>
          <w:rFonts w:hint="eastAsia" w:ascii="宋体" w:hAnsi="宋体"/>
          <w:kern w:val="0"/>
          <w:sz w:val="28"/>
          <w:szCs w:val="28"/>
          <w:highlight w:val="none"/>
          <w:lang w:val="en-US" w:eastAsia="zh-CN"/>
        </w:rPr>
        <w:t>110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门，教授授本科课程课</w:t>
      </w:r>
      <w:r>
        <w:rPr>
          <w:rFonts w:hint="eastAsia" w:ascii="宋体" w:hAnsi="宋体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门，占课程总门次数的比例为</w:t>
      </w:r>
      <w:r>
        <w:rPr>
          <w:rFonts w:hint="eastAsia" w:ascii="宋体" w:hAnsi="宋体"/>
          <w:kern w:val="0"/>
          <w:sz w:val="28"/>
          <w:szCs w:val="28"/>
          <w:highlight w:val="none"/>
          <w:lang w:val="en-US" w:eastAsia="zh-CN"/>
        </w:rPr>
        <w:t>4.5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%。</w:t>
      </w:r>
      <w:bookmarkStart w:id="0" w:name="_GoBack"/>
      <w:bookmarkEnd w:id="0"/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03BD7FB7"/>
    <w:rsid w:val="052F5FB5"/>
    <w:rsid w:val="06DE1F95"/>
    <w:rsid w:val="0A9560DC"/>
    <w:rsid w:val="0EDD1A0C"/>
    <w:rsid w:val="113E2C90"/>
    <w:rsid w:val="11C4440F"/>
    <w:rsid w:val="1C2A4564"/>
    <w:rsid w:val="28E64C10"/>
    <w:rsid w:val="290147EA"/>
    <w:rsid w:val="2D9A7A2F"/>
    <w:rsid w:val="3055178B"/>
    <w:rsid w:val="31FF65FD"/>
    <w:rsid w:val="382379CA"/>
    <w:rsid w:val="3A192699"/>
    <w:rsid w:val="416811DC"/>
    <w:rsid w:val="42BF5AEF"/>
    <w:rsid w:val="44BC5833"/>
    <w:rsid w:val="4A6070AE"/>
    <w:rsid w:val="4C806B66"/>
    <w:rsid w:val="4E9B5322"/>
    <w:rsid w:val="50255F5B"/>
    <w:rsid w:val="5A356BA8"/>
    <w:rsid w:val="5BE876FB"/>
    <w:rsid w:val="5CEA4AA1"/>
    <w:rsid w:val="5F9D40BA"/>
    <w:rsid w:val="61EB3E4F"/>
    <w:rsid w:val="62ED7E65"/>
    <w:rsid w:val="6445391A"/>
    <w:rsid w:val="66171246"/>
    <w:rsid w:val="66F95109"/>
    <w:rsid w:val="6B4D15A9"/>
    <w:rsid w:val="6D7D71F1"/>
    <w:rsid w:val="76AF7164"/>
    <w:rsid w:val="7FA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11">
    <w:name w:val="annotation subject"/>
    <w:basedOn w:val="4"/>
    <w:next w:val="4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qFormat/>
    <w:uiPriority w:val="0"/>
    <w:rPr>
      <w:sz w:val="21"/>
      <w:szCs w:val="21"/>
    </w:rPr>
  </w:style>
  <w:style w:type="paragraph" w:customStyle="1" w:styleId="16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17">
    <w:name w:val="页眉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2659</Words>
  <Characters>15159</Characters>
  <Lines>126</Lines>
  <Paragraphs>35</Paragraphs>
  <TotalTime>10</TotalTime>
  <ScaleCrop>false</ScaleCrop>
  <LinksUpToDate>false</LinksUpToDate>
  <CharactersWithSpaces>17783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2019-10-23T05:45:00Z</dcterms:created>
  <dc:creator>ibm</dc:creator>
  <cp:lastModifiedBy>54512</cp:lastModifiedBy>
  <cp:lastPrinted>2017-10-27T04:01:00Z</cp:lastPrinted>
  <dcterms:modified xsi:type="dcterms:W3CDTF">2021-10-31T04:38:51Z</dcterms:modified>
  <dc:title>本科生占全日制在校生总数的比例、教师数量及结构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EFAC26A108724BD7BE8087589A9696C0</vt:lpwstr>
  </property>
</Properties>
</file>