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rPr>
      </w:pPr>
      <w:r>
        <w:rPr>
          <w:rFonts w:hint="eastAsia" w:ascii="宋体" w:hAnsi="宋体"/>
          <w:b/>
          <w:sz w:val="36"/>
          <w:szCs w:val="36"/>
          <w:lang w:eastAsia="zh-CN"/>
        </w:rPr>
        <w:t>关于</w:t>
      </w:r>
      <w:r>
        <w:rPr>
          <w:rFonts w:hint="eastAsia" w:ascii="宋体" w:hAnsi="宋体"/>
          <w:b/>
          <w:sz w:val="36"/>
          <w:szCs w:val="36"/>
        </w:rPr>
        <w:t>天津市高校教师第</w:t>
      </w:r>
      <w:r>
        <w:rPr>
          <w:rFonts w:hint="eastAsia" w:ascii="宋体" w:hAnsi="宋体"/>
          <w:b/>
          <w:sz w:val="36"/>
          <w:szCs w:val="36"/>
          <w:lang w:val="en-US" w:eastAsia="zh-CN"/>
        </w:rPr>
        <w:t>84</w:t>
      </w:r>
      <w:r>
        <w:rPr>
          <w:rFonts w:hint="eastAsia" w:ascii="宋体" w:hAnsi="宋体"/>
          <w:b/>
          <w:sz w:val="36"/>
          <w:szCs w:val="36"/>
        </w:rPr>
        <w:t>期岗前培训</w:t>
      </w:r>
      <w:r>
        <w:rPr>
          <w:rFonts w:hint="eastAsia" w:ascii="宋体" w:hAnsi="宋体"/>
          <w:b/>
          <w:sz w:val="36"/>
          <w:szCs w:val="36"/>
          <w:lang w:eastAsia="zh-CN"/>
        </w:rPr>
        <w:t>报名的</w:t>
      </w:r>
      <w:r>
        <w:rPr>
          <w:rFonts w:hint="eastAsia" w:ascii="宋体" w:hAnsi="宋体"/>
          <w:b/>
          <w:sz w:val="36"/>
          <w:szCs w:val="36"/>
        </w:rPr>
        <w:t>通知</w:t>
      </w:r>
    </w:p>
    <w:p>
      <w:pPr>
        <w:spacing w:line="500" w:lineRule="exact"/>
        <w:jc w:val="left"/>
        <w:rPr>
          <w:rFonts w:hint="eastAsia" w:ascii="宋体" w:hAnsi="宋体"/>
          <w:sz w:val="28"/>
          <w:szCs w:val="28"/>
        </w:rPr>
      </w:pPr>
    </w:p>
    <w:p>
      <w:pPr>
        <w:spacing w:line="500" w:lineRule="exact"/>
        <w:jc w:val="left"/>
        <w:rPr>
          <w:rFonts w:hint="eastAsia" w:ascii="宋体" w:hAnsi="宋体"/>
          <w:sz w:val="30"/>
          <w:szCs w:val="30"/>
        </w:rPr>
      </w:pPr>
      <w:r>
        <w:rPr>
          <w:rFonts w:hint="eastAsia" w:ascii="宋体" w:hAnsi="宋体"/>
          <w:sz w:val="30"/>
          <w:szCs w:val="30"/>
        </w:rPr>
        <w:t xml:space="preserve">各高校：              </w:t>
      </w:r>
    </w:p>
    <w:p>
      <w:pPr>
        <w:pStyle w:val="5"/>
        <w:spacing w:line="500" w:lineRule="exact"/>
        <w:jc w:val="both"/>
        <w:rPr>
          <w:rFonts w:hint="eastAsia" w:ascii="宋体" w:hAnsi="宋体"/>
          <w:color w:val="auto"/>
          <w:sz w:val="30"/>
          <w:szCs w:val="30"/>
        </w:rPr>
      </w:pPr>
      <w:r>
        <w:rPr>
          <w:color w:val="auto"/>
          <w:sz w:val="30"/>
          <w:szCs w:val="30"/>
        </w:rPr>
        <w:t xml:space="preserve"> </w:t>
      </w:r>
      <w:r>
        <w:rPr>
          <w:rFonts w:hint="eastAsia"/>
          <w:color w:val="auto"/>
          <w:sz w:val="30"/>
          <w:szCs w:val="30"/>
        </w:rPr>
        <w:t xml:space="preserve">   </w:t>
      </w:r>
      <w:r>
        <w:rPr>
          <w:rFonts w:ascii="宋体" w:hAnsi="宋体"/>
          <w:color w:val="auto"/>
          <w:sz w:val="30"/>
          <w:szCs w:val="30"/>
        </w:rPr>
        <w:t>为深入贯彻习近平新时代中国特色社会主义思想和全国教育大会精神，扎实推进《中共中央国务院关于全面深化新时代教师队伍建设改革的意见》（中发〔2018〕4号）的实施，进一步提升高校教师的综合能力水平，助力新入职教师更快更好的适应高校教师这一职业角色，</w:t>
      </w:r>
      <w:r>
        <w:rPr>
          <w:rFonts w:hint="eastAsia" w:ascii="宋体" w:hAnsi="宋体"/>
          <w:color w:val="auto"/>
          <w:sz w:val="30"/>
          <w:szCs w:val="30"/>
        </w:rPr>
        <w:t>满足更多新入职教师的需求，在天津市教委指导下，经过认真研究，天津市高等学校师资培训中心将于</w:t>
      </w:r>
      <w:r>
        <w:rPr>
          <w:rFonts w:hint="eastAsia" w:ascii="宋体" w:hAnsi="宋体"/>
          <w:color w:val="auto"/>
          <w:sz w:val="30"/>
          <w:szCs w:val="30"/>
          <w:lang w:eastAsia="zh-CN"/>
        </w:rPr>
        <w:t>近期</w:t>
      </w:r>
      <w:r>
        <w:rPr>
          <w:rFonts w:hint="eastAsia" w:ascii="宋体" w:hAnsi="宋体"/>
          <w:color w:val="auto"/>
          <w:sz w:val="30"/>
          <w:szCs w:val="30"/>
        </w:rPr>
        <w:t>举办第</w:t>
      </w:r>
      <w:r>
        <w:rPr>
          <w:rFonts w:hint="eastAsia" w:ascii="宋体" w:hAnsi="宋体"/>
          <w:color w:val="auto"/>
          <w:sz w:val="30"/>
          <w:szCs w:val="30"/>
          <w:lang w:val="en-US" w:eastAsia="zh-CN"/>
        </w:rPr>
        <w:t>84</w:t>
      </w:r>
      <w:r>
        <w:rPr>
          <w:rFonts w:hint="eastAsia" w:ascii="宋体" w:hAnsi="宋体"/>
          <w:color w:val="auto"/>
          <w:sz w:val="30"/>
          <w:szCs w:val="30"/>
        </w:rPr>
        <w:t>期高校教师岗前网络培训班（本年度仅此一期）。</w:t>
      </w:r>
    </w:p>
    <w:p>
      <w:pPr>
        <w:spacing w:line="500" w:lineRule="exact"/>
        <w:ind w:firstLine="555"/>
        <w:rPr>
          <w:rFonts w:ascii="宋体" w:hAnsi="宋体"/>
          <w:sz w:val="30"/>
          <w:szCs w:val="30"/>
        </w:rPr>
      </w:pPr>
      <w:r>
        <w:rPr>
          <w:rFonts w:hint="eastAsia" w:ascii="宋体" w:hAnsi="宋体"/>
          <w:sz w:val="30"/>
          <w:szCs w:val="30"/>
        </w:rPr>
        <w:t>根据《教师资格条例》要求，高校新入职教师均需参加岗前培训课程的学习。请有关高校充分重视教师队伍的建设工作，积极贯彻执行岗前培训文件精神，加强对参培学员的组织、教育和引导，为他们提供时间并督促其按时按规参加培训。对于违反培训和管理规定的参训学员，高师培训中心将按相关规定进行处理，并将有关情况通报学校。本期培训班具体安排如下：</w:t>
      </w:r>
    </w:p>
    <w:p>
      <w:pPr>
        <w:spacing w:line="500" w:lineRule="exact"/>
        <w:ind w:firstLine="555"/>
        <w:rPr>
          <w:rFonts w:hint="eastAsia" w:ascii="宋体" w:hAnsi="宋体"/>
          <w:sz w:val="30"/>
          <w:szCs w:val="30"/>
        </w:rPr>
      </w:pPr>
      <w:r>
        <w:rPr>
          <w:rFonts w:hint="eastAsia" w:ascii="宋体" w:hAnsi="宋体"/>
          <w:b/>
          <w:sz w:val="30"/>
          <w:szCs w:val="30"/>
        </w:rPr>
        <w:t>一、培训课程</w:t>
      </w:r>
      <w:r>
        <w:rPr>
          <w:rFonts w:hint="eastAsia" w:ascii="宋体" w:hAnsi="宋体"/>
          <w:sz w:val="30"/>
          <w:szCs w:val="30"/>
        </w:rPr>
        <w:t>：</w:t>
      </w:r>
    </w:p>
    <w:p>
      <w:pPr>
        <w:spacing w:line="500" w:lineRule="exact"/>
        <w:ind w:firstLine="555"/>
        <w:rPr>
          <w:rFonts w:hint="eastAsia" w:ascii="宋体" w:hAnsi="宋体"/>
          <w:sz w:val="30"/>
          <w:szCs w:val="30"/>
        </w:rPr>
      </w:pPr>
      <w:r>
        <w:rPr>
          <w:rFonts w:hint="eastAsia" w:ascii="宋体" w:hAnsi="宋体"/>
          <w:sz w:val="30"/>
          <w:szCs w:val="30"/>
        </w:rPr>
        <w:t>高等教育学、高等教育心理学、教育法规概论、教师职业道德修养、网络自学课程。</w:t>
      </w:r>
    </w:p>
    <w:p>
      <w:pPr>
        <w:spacing w:line="500" w:lineRule="exact"/>
        <w:ind w:firstLine="570"/>
        <w:rPr>
          <w:rFonts w:hint="eastAsia" w:ascii="宋体" w:hAnsi="宋体"/>
          <w:b/>
          <w:sz w:val="30"/>
          <w:szCs w:val="30"/>
        </w:rPr>
      </w:pPr>
      <w:r>
        <w:rPr>
          <w:rFonts w:hint="eastAsia" w:ascii="宋体" w:hAnsi="宋体"/>
          <w:b/>
          <w:sz w:val="30"/>
          <w:szCs w:val="30"/>
        </w:rPr>
        <w:t>二、参培对象：</w:t>
      </w:r>
    </w:p>
    <w:p>
      <w:pPr>
        <w:spacing w:line="500" w:lineRule="exact"/>
        <w:ind w:firstLine="570"/>
        <w:rPr>
          <w:rFonts w:hint="eastAsia" w:ascii="宋体" w:hAnsi="宋体"/>
          <w:sz w:val="30"/>
          <w:szCs w:val="30"/>
        </w:rPr>
      </w:pPr>
      <w:r>
        <w:rPr>
          <w:rFonts w:hint="eastAsia" w:ascii="宋体" w:hAnsi="宋体"/>
          <w:sz w:val="30"/>
          <w:szCs w:val="30"/>
        </w:rPr>
        <w:t>新补充到普通高校、独立学院、高职院校、成人高校及其他办学单位从事高等教育教学工作的在职人员。</w:t>
      </w:r>
    </w:p>
    <w:p>
      <w:pPr>
        <w:spacing w:line="500" w:lineRule="exact"/>
        <w:ind w:firstLine="590" w:firstLineChars="196"/>
        <w:rPr>
          <w:rFonts w:hint="eastAsia" w:ascii="宋体" w:hAnsi="宋体"/>
          <w:sz w:val="30"/>
          <w:szCs w:val="30"/>
        </w:rPr>
      </w:pPr>
      <w:r>
        <w:rPr>
          <w:rFonts w:hint="eastAsia" w:ascii="宋体" w:hAnsi="宋体"/>
          <w:b/>
          <w:sz w:val="30"/>
          <w:szCs w:val="30"/>
        </w:rPr>
        <w:t>三、上课时间</w:t>
      </w:r>
      <w:r>
        <w:rPr>
          <w:rFonts w:hint="eastAsia" w:ascii="宋体" w:hAnsi="宋体"/>
          <w:sz w:val="30"/>
          <w:szCs w:val="30"/>
        </w:rPr>
        <w:t>：</w:t>
      </w:r>
    </w:p>
    <w:p>
      <w:pPr>
        <w:spacing w:line="500" w:lineRule="exact"/>
        <w:ind w:firstLine="588" w:firstLineChars="196"/>
        <w:rPr>
          <w:rFonts w:hint="eastAsia" w:ascii="宋体" w:hAnsi="宋体"/>
          <w:sz w:val="30"/>
          <w:szCs w:val="30"/>
        </w:rPr>
      </w:pPr>
      <w:r>
        <w:rPr>
          <w:rFonts w:hint="eastAsia" w:ascii="宋体" w:hAnsi="宋体"/>
          <w:sz w:val="30"/>
          <w:szCs w:val="30"/>
        </w:rPr>
        <w:t>通过网络授课形式学习，学员可自行调节安排上课时间，但必须在规定的时间内完成网络培训课程</w:t>
      </w:r>
      <w:r>
        <w:rPr>
          <w:rFonts w:hint="eastAsia" w:ascii="宋体" w:hAnsi="宋体"/>
          <w:sz w:val="30"/>
          <w:szCs w:val="30"/>
          <w:lang w:eastAsia="zh-CN"/>
        </w:rPr>
        <w:t>（具体上课时间另行通知）</w:t>
      </w:r>
      <w:r>
        <w:rPr>
          <w:rFonts w:hint="eastAsia" w:ascii="宋体" w:hAnsi="宋体"/>
          <w:sz w:val="30"/>
          <w:szCs w:val="30"/>
        </w:rPr>
        <w:t>。</w:t>
      </w:r>
    </w:p>
    <w:p>
      <w:pPr>
        <w:spacing w:line="500" w:lineRule="exact"/>
        <w:ind w:firstLine="596" w:firstLineChars="198"/>
        <w:rPr>
          <w:rFonts w:hint="eastAsia" w:ascii="宋体" w:hAnsi="宋体"/>
          <w:b/>
          <w:sz w:val="30"/>
          <w:szCs w:val="30"/>
        </w:rPr>
      </w:pPr>
      <w:r>
        <w:rPr>
          <w:rFonts w:hint="eastAsia" w:ascii="宋体" w:hAnsi="宋体"/>
          <w:b/>
          <w:sz w:val="30"/>
          <w:szCs w:val="30"/>
        </w:rPr>
        <w:t>四、具体课程学习说明：</w:t>
      </w:r>
    </w:p>
    <w:p>
      <w:pPr>
        <w:spacing w:line="500" w:lineRule="exact"/>
        <w:ind w:firstLine="594" w:firstLineChars="198"/>
        <w:rPr>
          <w:rFonts w:hint="eastAsia" w:ascii="宋体" w:hAnsi="宋体"/>
          <w:sz w:val="30"/>
          <w:szCs w:val="30"/>
        </w:rPr>
      </w:pPr>
      <w:r>
        <w:rPr>
          <w:rFonts w:hint="eastAsia" w:ascii="宋体" w:hAnsi="宋体"/>
          <w:sz w:val="30"/>
          <w:szCs w:val="30"/>
        </w:rPr>
        <w:t>每门课程分为多个小节，每小节后都会有不同题型的测试题，</w:t>
      </w:r>
      <w:r>
        <w:rPr>
          <w:rFonts w:hint="eastAsia" w:ascii="宋体" w:hAnsi="宋体"/>
          <w:sz w:val="30"/>
          <w:szCs w:val="30"/>
          <w:lang w:eastAsia="zh-CN"/>
        </w:rPr>
        <w:t>学员务必</w:t>
      </w:r>
      <w:r>
        <w:rPr>
          <w:rFonts w:hint="eastAsia" w:ascii="宋体" w:hAnsi="宋体"/>
          <w:sz w:val="30"/>
          <w:szCs w:val="30"/>
        </w:rPr>
        <w:t>完成本小节测试题</w:t>
      </w:r>
      <w:r>
        <w:rPr>
          <w:rFonts w:hint="eastAsia" w:ascii="宋体" w:hAnsi="宋体"/>
          <w:sz w:val="30"/>
          <w:szCs w:val="30"/>
          <w:lang w:eastAsia="zh-CN"/>
        </w:rPr>
        <w:t>。</w:t>
      </w:r>
      <w:r>
        <w:rPr>
          <w:rFonts w:hint="eastAsia" w:ascii="宋体" w:hAnsi="宋体"/>
          <w:sz w:val="30"/>
          <w:szCs w:val="30"/>
        </w:rPr>
        <w:t>在规定的时间内未完成全部学习过程的学员不能进入最后的考试环节。请学员按照要求认真完成学习过程和考试环节。</w:t>
      </w:r>
    </w:p>
    <w:p>
      <w:pPr>
        <w:spacing w:line="500" w:lineRule="exact"/>
        <w:ind w:firstLine="596" w:firstLineChars="198"/>
        <w:rPr>
          <w:rFonts w:hint="eastAsia" w:ascii="宋体" w:hAnsi="宋体"/>
          <w:b/>
          <w:sz w:val="30"/>
          <w:szCs w:val="30"/>
        </w:rPr>
      </w:pPr>
      <w:r>
        <w:rPr>
          <w:rFonts w:hint="eastAsia" w:ascii="宋体" w:hAnsi="宋体"/>
          <w:b/>
          <w:sz w:val="30"/>
          <w:szCs w:val="30"/>
        </w:rPr>
        <w:t>五、考试形式及时间：</w:t>
      </w:r>
    </w:p>
    <w:p>
      <w:pPr>
        <w:spacing w:line="500" w:lineRule="exact"/>
        <w:rPr>
          <w:rFonts w:hint="eastAsia" w:ascii="宋体" w:hAnsi="宋体"/>
          <w:sz w:val="30"/>
          <w:szCs w:val="30"/>
        </w:rPr>
      </w:pPr>
      <w:r>
        <w:rPr>
          <w:rFonts w:hint="eastAsia" w:ascii="宋体" w:hAnsi="宋体"/>
          <w:sz w:val="30"/>
          <w:szCs w:val="30"/>
        </w:rPr>
        <w:t xml:space="preserve">    待定（具体考试安排请学员在学习时随时关注学习平台</w:t>
      </w:r>
      <w:r>
        <w:rPr>
          <w:rFonts w:hint="eastAsia" w:ascii="宋体" w:hAnsi="宋体"/>
          <w:sz w:val="30"/>
          <w:szCs w:val="30"/>
          <w:lang w:eastAsia="zh-CN"/>
        </w:rPr>
        <w:t>及本校老师发送</w:t>
      </w:r>
      <w:r>
        <w:rPr>
          <w:rFonts w:hint="eastAsia" w:ascii="宋体" w:hAnsi="宋体"/>
          <w:sz w:val="30"/>
          <w:szCs w:val="30"/>
        </w:rPr>
        <w:t>的考试通知）。</w:t>
      </w:r>
    </w:p>
    <w:p>
      <w:pPr>
        <w:spacing w:line="500" w:lineRule="exact"/>
        <w:ind w:firstLine="596" w:firstLineChars="198"/>
        <w:rPr>
          <w:rFonts w:hint="eastAsia" w:ascii="宋体" w:hAnsi="宋体"/>
          <w:b/>
          <w:sz w:val="30"/>
          <w:szCs w:val="30"/>
        </w:rPr>
      </w:pPr>
      <w:r>
        <w:rPr>
          <w:rFonts w:hint="eastAsia" w:ascii="宋体" w:hAnsi="宋体"/>
          <w:b/>
          <w:sz w:val="30"/>
          <w:szCs w:val="30"/>
        </w:rPr>
        <w:t>六、报名方式及时间：</w:t>
      </w:r>
    </w:p>
    <w:p>
      <w:pPr>
        <w:spacing w:line="500" w:lineRule="exact"/>
        <w:ind w:firstLine="602" w:firstLineChars="200"/>
        <w:rPr>
          <w:rFonts w:hint="eastAsia" w:ascii="宋体" w:hAnsi="宋体"/>
          <w:sz w:val="30"/>
          <w:szCs w:val="30"/>
        </w:rPr>
      </w:pPr>
      <w:r>
        <w:rPr>
          <w:rFonts w:hint="eastAsia" w:ascii="宋体" w:hAnsi="宋体"/>
          <w:b/>
          <w:sz w:val="30"/>
          <w:szCs w:val="30"/>
        </w:rPr>
        <w:t>参培学员</w:t>
      </w:r>
      <w:r>
        <w:rPr>
          <w:rFonts w:hint="eastAsia" w:ascii="宋体" w:hAnsi="宋体"/>
          <w:sz w:val="30"/>
          <w:szCs w:val="30"/>
        </w:rPr>
        <w:t>须于</w:t>
      </w:r>
      <w:r>
        <w:rPr>
          <w:rFonts w:hint="eastAsia" w:ascii="宋体" w:hAnsi="宋体"/>
          <w:sz w:val="30"/>
          <w:szCs w:val="30"/>
          <w:highlight w:val="red"/>
        </w:rPr>
        <w:t>202</w:t>
      </w:r>
      <w:r>
        <w:rPr>
          <w:rFonts w:hint="eastAsia" w:ascii="宋体" w:hAnsi="宋体"/>
          <w:sz w:val="30"/>
          <w:szCs w:val="30"/>
          <w:highlight w:val="red"/>
          <w:lang w:val="en-US" w:eastAsia="zh-CN"/>
        </w:rPr>
        <w:t>3</w:t>
      </w:r>
      <w:r>
        <w:rPr>
          <w:rFonts w:hint="eastAsia" w:ascii="宋体" w:hAnsi="宋体"/>
          <w:sz w:val="30"/>
          <w:szCs w:val="30"/>
          <w:highlight w:val="red"/>
        </w:rPr>
        <w:t>年</w:t>
      </w:r>
      <w:r>
        <w:rPr>
          <w:rFonts w:hint="eastAsia" w:ascii="宋体" w:hAnsi="宋体"/>
          <w:sz w:val="30"/>
          <w:szCs w:val="30"/>
          <w:highlight w:val="red"/>
          <w:lang w:val="en-US" w:eastAsia="zh-CN"/>
        </w:rPr>
        <w:t>3</w:t>
      </w:r>
      <w:r>
        <w:rPr>
          <w:rFonts w:hint="eastAsia" w:ascii="宋体" w:hAnsi="宋体"/>
          <w:sz w:val="30"/>
          <w:szCs w:val="30"/>
          <w:highlight w:val="red"/>
        </w:rPr>
        <w:t>月</w:t>
      </w:r>
      <w:r>
        <w:rPr>
          <w:rFonts w:hint="eastAsia" w:ascii="宋体" w:hAnsi="宋体"/>
          <w:sz w:val="30"/>
          <w:szCs w:val="30"/>
          <w:highlight w:val="red"/>
          <w:lang w:val="en-US" w:eastAsia="zh-CN"/>
        </w:rPr>
        <w:t>28</w:t>
      </w:r>
      <w:r>
        <w:rPr>
          <w:rFonts w:hint="eastAsia" w:ascii="宋体" w:hAnsi="宋体"/>
          <w:sz w:val="30"/>
          <w:szCs w:val="30"/>
          <w:highlight w:val="red"/>
        </w:rPr>
        <w:t xml:space="preserve">日上午9:00— </w:t>
      </w:r>
      <w:r>
        <w:rPr>
          <w:rFonts w:hint="eastAsia" w:ascii="宋体" w:hAnsi="宋体"/>
          <w:sz w:val="30"/>
          <w:szCs w:val="30"/>
          <w:highlight w:val="red"/>
          <w:lang w:val="en-US" w:eastAsia="zh-CN"/>
        </w:rPr>
        <w:t>4</w:t>
      </w:r>
      <w:r>
        <w:rPr>
          <w:rFonts w:hint="eastAsia" w:ascii="宋体" w:hAnsi="宋体"/>
          <w:sz w:val="30"/>
          <w:szCs w:val="30"/>
          <w:highlight w:val="red"/>
        </w:rPr>
        <w:t>月</w:t>
      </w:r>
      <w:r>
        <w:rPr>
          <w:rFonts w:hint="eastAsia" w:ascii="宋体" w:hAnsi="宋体"/>
          <w:sz w:val="30"/>
          <w:szCs w:val="30"/>
          <w:highlight w:val="red"/>
          <w:lang w:val="en-US" w:eastAsia="zh-CN"/>
        </w:rPr>
        <w:t>2</w:t>
      </w:r>
      <w:r>
        <w:rPr>
          <w:rFonts w:hint="eastAsia" w:ascii="宋体" w:hAnsi="宋体"/>
          <w:sz w:val="30"/>
          <w:szCs w:val="30"/>
          <w:highlight w:val="red"/>
        </w:rPr>
        <w:t>日下午</w:t>
      </w:r>
      <w:r>
        <w:rPr>
          <w:rFonts w:hint="eastAsia" w:ascii="宋体" w:hAnsi="宋体"/>
          <w:sz w:val="30"/>
          <w:szCs w:val="30"/>
        </w:rPr>
        <w:t>17:00之间登陆天津市高等学校师资培训中心网站</w:t>
      </w:r>
      <w:r>
        <w:rPr>
          <w:rFonts w:hint="eastAsia" w:ascii="宋体" w:hAnsi="宋体"/>
          <w:sz w:val="30"/>
          <w:szCs w:val="30"/>
        </w:rPr>
        <w:fldChar w:fldCharType="begin"/>
      </w:r>
      <w:r>
        <w:rPr>
          <w:rFonts w:hint="eastAsia" w:ascii="宋体" w:hAnsi="宋体"/>
          <w:sz w:val="30"/>
          <w:szCs w:val="30"/>
        </w:rPr>
        <w:instrText xml:space="preserve"> HYPERLINK "http://www.tjgsxpx.cn" </w:instrText>
      </w:r>
      <w:r>
        <w:rPr>
          <w:rFonts w:hint="eastAsia" w:ascii="宋体" w:hAnsi="宋体"/>
          <w:sz w:val="30"/>
          <w:szCs w:val="30"/>
        </w:rPr>
        <w:fldChar w:fldCharType="separate"/>
      </w:r>
      <w:r>
        <w:rPr>
          <w:rStyle w:val="4"/>
          <w:rFonts w:hint="eastAsia" w:ascii="宋体" w:hAnsi="宋体"/>
          <w:color w:val="auto"/>
          <w:sz w:val="30"/>
          <w:szCs w:val="30"/>
        </w:rPr>
        <w:t>www.tjgspx.cn</w:t>
      </w:r>
      <w:r>
        <w:rPr>
          <w:rFonts w:hint="eastAsia" w:ascii="宋体" w:hAnsi="宋体"/>
          <w:sz w:val="30"/>
          <w:szCs w:val="30"/>
        </w:rPr>
        <w:fldChar w:fldCharType="end"/>
      </w:r>
      <w:r>
        <w:rPr>
          <w:rFonts w:hint="eastAsia" w:ascii="宋体" w:hAnsi="宋体"/>
          <w:sz w:val="30"/>
          <w:szCs w:val="30"/>
        </w:rPr>
        <w:t>首页右边中间处“高校教师岗前培训”栏目下方“关于举办天津市高校教师第8</w:t>
      </w:r>
      <w:r>
        <w:rPr>
          <w:rFonts w:hint="eastAsia" w:ascii="宋体" w:hAnsi="宋体"/>
          <w:sz w:val="30"/>
          <w:szCs w:val="30"/>
          <w:lang w:val="en-US" w:eastAsia="zh-CN"/>
        </w:rPr>
        <w:t>4</w:t>
      </w:r>
      <w:r>
        <w:rPr>
          <w:rFonts w:hint="eastAsia" w:ascii="宋体" w:hAnsi="宋体"/>
          <w:sz w:val="30"/>
          <w:szCs w:val="30"/>
        </w:rPr>
        <w:t>期岗前培训通知</w:t>
      </w:r>
      <w:r>
        <w:rPr>
          <w:rFonts w:hint="eastAsia" w:ascii="宋体" w:hAnsi="宋体"/>
          <w:sz w:val="30"/>
          <w:szCs w:val="30"/>
          <w:highlight w:val="yellow"/>
        </w:rPr>
        <w:t>NEW</w:t>
      </w:r>
      <w:r>
        <w:rPr>
          <w:rFonts w:hint="eastAsia" w:ascii="宋体" w:hAnsi="宋体"/>
          <w:sz w:val="30"/>
          <w:szCs w:val="30"/>
        </w:rPr>
        <w:t>”并点击进入报名系统完成网上注册报名（报名时需上传一寸白色背景免冠照片）。培训费</w:t>
      </w:r>
      <w:r>
        <w:rPr>
          <w:rFonts w:hint="eastAsia" w:ascii="宋体" w:hAnsi="宋体"/>
          <w:sz w:val="30"/>
          <w:szCs w:val="30"/>
          <w:lang w:eastAsia="zh-CN"/>
        </w:rPr>
        <w:t>用为</w:t>
      </w:r>
      <w:r>
        <w:rPr>
          <w:rFonts w:ascii="宋体" w:hAnsi="宋体"/>
          <w:sz w:val="30"/>
          <w:szCs w:val="30"/>
        </w:rPr>
        <w:t>500</w:t>
      </w:r>
      <w:r>
        <w:rPr>
          <w:rFonts w:hint="eastAsia" w:ascii="宋体" w:hAnsi="宋体"/>
          <w:sz w:val="30"/>
          <w:szCs w:val="30"/>
        </w:rPr>
        <w:t>元</w:t>
      </w:r>
      <w:r>
        <w:rPr>
          <w:rFonts w:ascii="宋体" w:hAnsi="宋体"/>
          <w:sz w:val="30"/>
          <w:szCs w:val="30"/>
        </w:rPr>
        <w:t>/</w:t>
      </w:r>
      <w:r>
        <w:rPr>
          <w:rFonts w:hint="eastAsia" w:ascii="宋体" w:hAnsi="宋体"/>
          <w:sz w:val="30"/>
          <w:szCs w:val="30"/>
        </w:rPr>
        <w:t>每人</w:t>
      </w:r>
      <w:r>
        <w:rPr>
          <w:rFonts w:hint="eastAsia" w:ascii="宋体" w:hAnsi="宋体"/>
          <w:sz w:val="30"/>
          <w:szCs w:val="30"/>
          <w:lang w:eastAsia="zh-CN"/>
        </w:rPr>
        <w:t>，</w:t>
      </w:r>
      <w:r>
        <w:rPr>
          <w:rFonts w:hint="eastAsia" w:ascii="宋体" w:hAnsi="宋体"/>
          <w:sz w:val="30"/>
          <w:szCs w:val="30"/>
        </w:rPr>
        <w:t>请参培学员</w:t>
      </w:r>
      <w:r>
        <w:rPr>
          <w:rFonts w:hint="eastAsia" w:ascii="宋体" w:hAnsi="宋体"/>
          <w:sz w:val="30"/>
          <w:szCs w:val="30"/>
          <w:lang w:eastAsia="zh-CN"/>
        </w:rPr>
        <w:t>关注后续发布缴费通知进行缴费（通知另行发布）。</w:t>
      </w:r>
    </w:p>
    <w:p>
      <w:pPr>
        <w:ind w:firstLine="570"/>
        <w:rPr>
          <w:rFonts w:ascii="宋体" w:hAnsi="宋体"/>
          <w:sz w:val="30"/>
          <w:szCs w:val="30"/>
        </w:rPr>
      </w:pPr>
      <w:r>
        <w:rPr>
          <w:rFonts w:hint="eastAsia" w:ascii="宋体" w:hAnsi="宋体"/>
          <w:sz w:val="30"/>
          <w:szCs w:val="30"/>
        </w:rPr>
        <w:t>请各校</w:t>
      </w:r>
      <w:r>
        <w:rPr>
          <w:rFonts w:hint="eastAsia" w:ascii="宋体" w:hAnsi="宋体"/>
          <w:b/>
          <w:sz w:val="30"/>
          <w:szCs w:val="30"/>
        </w:rPr>
        <w:t>负责岗前培训工作的老师</w:t>
      </w:r>
      <w:r>
        <w:rPr>
          <w:rFonts w:hint="eastAsia" w:ascii="宋体" w:hAnsi="宋体"/>
          <w:sz w:val="30"/>
          <w:szCs w:val="30"/>
        </w:rPr>
        <w:t>认真组织好本校参培学员报名、缴费等项工作，并建立本单位本期学习微信群。其他关于岗前培训</w:t>
      </w:r>
      <w:r>
        <w:rPr>
          <w:rFonts w:hint="eastAsia" w:ascii="宋体" w:hAnsi="宋体"/>
          <w:sz w:val="30"/>
          <w:szCs w:val="30"/>
          <w:lang w:eastAsia="zh-CN"/>
        </w:rPr>
        <w:t>缴费、上课等</w:t>
      </w:r>
      <w:r>
        <w:rPr>
          <w:rFonts w:hint="eastAsia" w:ascii="宋体" w:hAnsi="宋体"/>
          <w:sz w:val="30"/>
          <w:szCs w:val="30"/>
        </w:rPr>
        <w:t>具体安排</w:t>
      </w:r>
      <w:bookmarkStart w:id="0" w:name="_GoBack"/>
      <w:bookmarkEnd w:id="0"/>
      <w:r>
        <w:rPr>
          <w:rFonts w:hint="eastAsia" w:ascii="宋体" w:hAnsi="宋体"/>
          <w:sz w:val="30"/>
          <w:szCs w:val="30"/>
        </w:rPr>
        <w:t>将在高师岗前培训工作群中下发通知，请</w:t>
      </w:r>
      <w:r>
        <w:rPr>
          <w:rFonts w:hint="eastAsia" w:ascii="宋体" w:hAnsi="宋体"/>
          <w:b/>
          <w:sz w:val="30"/>
          <w:szCs w:val="30"/>
        </w:rPr>
        <w:t>负责老师</w:t>
      </w:r>
      <w:r>
        <w:rPr>
          <w:rFonts w:hint="eastAsia" w:ascii="宋体" w:hAnsi="宋体"/>
          <w:sz w:val="30"/>
          <w:szCs w:val="30"/>
        </w:rPr>
        <w:t>随时关注。</w:t>
      </w:r>
    </w:p>
    <w:p>
      <w:pPr>
        <w:spacing w:line="500" w:lineRule="exact"/>
        <w:ind w:firstLine="600" w:firstLineChars="200"/>
        <w:rPr>
          <w:rFonts w:hint="eastAsia" w:ascii="宋体" w:hAnsi="宋体"/>
          <w:sz w:val="30"/>
          <w:szCs w:val="30"/>
        </w:rPr>
      </w:pPr>
      <w:r>
        <w:rPr>
          <w:rFonts w:hint="eastAsia" w:ascii="宋体" w:hAnsi="宋体"/>
          <w:sz w:val="30"/>
          <w:szCs w:val="30"/>
        </w:rPr>
        <w:t>联系电话：</w:t>
      </w:r>
      <w:r>
        <w:rPr>
          <w:rFonts w:hint="eastAsia" w:ascii="宋体" w:hAnsi="宋体"/>
          <w:sz w:val="30"/>
          <w:szCs w:val="30"/>
          <w:lang w:val="en-US" w:eastAsia="zh-CN"/>
        </w:rPr>
        <w:t>23540113、</w:t>
      </w:r>
      <w:r>
        <w:rPr>
          <w:rFonts w:hint="eastAsia" w:ascii="宋体" w:hAnsi="宋体"/>
          <w:sz w:val="30"/>
          <w:szCs w:val="30"/>
        </w:rPr>
        <w:t xml:space="preserve">23518695    </w:t>
      </w:r>
    </w:p>
    <w:p>
      <w:pPr>
        <w:spacing w:line="500" w:lineRule="exact"/>
        <w:ind w:firstLine="600" w:firstLineChars="200"/>
        <w:rPr>
          <w:rFonts w:hint="eastAsia" w:ascii="宋体" w:hAnsi="宋体"/>
          <w:sz w:val="30"/>
          <w:szCs w:val="30"/>
        </w:rPr>
      </w:pPr>
      <w:r>
        <w:rPr>
          <w:rFonts w:hint="eastAsia" w:ascii="宋体" w:hAnsi="宋体"/>
          <w:sz w:val="30"/>
          <w:szCs w:val="30"/>
        </w:rPr>
        <w:t>联系人：吴旋  杨泓伟</w:t>
      </w:r>
    </w:p>
    <w:p>
      <w:pPr>
        <w:spacing w:line="500" w:lineRule="exact"/>
        <w:ind w:firstLine="600" w:firstLineChars="200"/>
        <w:rPr>
          <w:rFonts w:hint="eastAsia" w:ascii="宋体" w:hAnsi="宋体"/>
          <w:sz w:val="30"/>
          <w:szCs w:val="30"/>
        </w:rPr>
      </w:pPr>
    </w:p>
    <w:p>
      <w:pPr>
        <w:spacing w:line="500" w:lineRule="exact"/>
        <w:ind w:firstLine="600" w:firstLineChars="200"/>
        <w:rPr>
          <w:rFonts w:hint="eastAsia" w:ascii="宋体" w:hAnsi="宋体"/>
          <w:sz w:val="30"/>
          <w:szCs w:val="30"/>
        </w:rPr>
      </w:pPr>
    </w:p>
    <w:p>
      <w:pPr>
        <w:spacing w:line="500" w:lineRule="exact"/>
        <w:ind w:firstLine="600" w:firstLineChars="200"/>
        <w:rPr>
          <w:rFonts w:hint="eastAsia" w:ascii="宋体" w:hAnsi="宋体"/>
          <w:sz w:val="30"/>
          <w:szCs w:val="30"/>
        </w:rPr>
      </w:pPr>
    </w:p>
    <w:p>
      <w:pPr>
        <w:spacing w:line="500" w:lineRule="exact"/>
        <w:jc w:val="right"/>
        <w:rPr>
          <w:rFonts w:hint="eastAsia" w:ascii="宋体" w:hAnsi="宋体"/>
          <w:sz w:val="30"/>
          <w:szCs w:val="30"/>
        </w:rPr>
      </w:pPr>
      <w:r>
        <w:rPr>
          <w:rFonts w:hint="eastAsia" w:ascii="宋体" w:hAnsi="宋体"/>
          <w:sz w:val="30"/>
          <w:szCs w:val="30"/>
        </w:rPr>
        <w:t xml:space="preserve">                             天津市高等学校师资培训中心</w:t>
      </w:r>
    </w:p>
    <w:p>
      <w:pPr>
        <w:tabs>
          <w:tab w:val="left" w:pos="7920"/>
        </w:tabs>
        <w:spacing w:line="500" w:lineRule="exact"/>
        <w:jc w:val="right"/>
      </w:pPr>
      <w:r>
        <w:rPr>
          <w:rFonts w:hint="eastAsia" w:ascii="宋体" w:hAnsi="宋体"/>
          <w:sz w:val="30"/>
          <w:szCs w:val="30"/>
        </w:rPr>
        <w:t>　　　　　　　　　　　　      　 202</w:t>
      </w:r>
      <w:r>
        <w:rPr>
          <w:rFonts w:hint="eastAsia" w:ascii="宋体" w:hAnsi="宋体"/>
          <w:sz w:val="30"/>
          <w:szCs w:val="30"/>
          <w:lang w:val="en-US" w:eastAsia="zh-CN"/>
        </w:rPr>
        <w:t>3</w:t>
      </w:r>
      <w:r>
        <w:rPr>
          <w:rFonts w:hint="eastAsia" w:ascii="宋体" w:hAnsi="宋体"/>
          <w:sz w:val="30"/>
          <w:szCs w:val="30"/>
        </w:rPr>
        <w:t xml:space="preserve">年 </w:t>
      </w:r>
      <w:r>
        <w:rPr>
          <w:rFonts w:hint="eastAsia" w:ascii="宋体" w:hAnsi="宋体"/>
          <w:sz w:val="30"/>
          <w:szCs w:val="30"/>
          <w:lang w:val="en-US" w:eastAsia="zh-CN"/>
        </w:rPr>
        <w:t>3</w:t>
      </w:r>
      <w:r>
        <w:rPr>
          <w:rFonts w:hint="eastAsia" w:ascii="宋体" w:hAnsi="宋体"/>
          <w:sz w:val="30"/>
          <w:szCs w:val="30"/>
        </w:rPr>
        <w:t xml:space="preserve"> 月 </w:t>
      </w:r>
      <w:r>
        <w:rPr>
          <w:rFonts w:hint="eastAsia" w:ascii="宋体" w:hAnsi="宋体"/>
          <w:sz w:val="30"/>
          <w:szCs w:val="30"/>
          <w:lang w:val="en-US" w:eastAsia="zh-CN"/>
        </w:rPr>
        <w:t>22</w:t>
      </w:r>
      <w:r>
        <w:rPr>
          <w:rFonts w:hint="eastAsia" w:ascii="宋体" w:hAnsi="宋体"/>
          <w:sz w:val="30"/>
          <w:szCs w:val="30"/>
        </w:rPr>
        <w:t>日</w:t>
      </w:r>
    </w:p>
    <w:sectPr>
      <w:pgSz w:w="11906" w:h="16838"/>
      <w:pgMar w:top="1440"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YjExMDc1NDdkNGFkNjFiYzZlOTJjNTE3NzJhYWIifQ=="/>
  </w:docVars>
  <w:rsids>
    <w:rsidRoot w:val="525A7049"/>
    <w:rsid w:val="103D03A3"/>
    <w:rsid w:val="1ACD3CE3"/>
    <w:rsid w:val="3797145D"/>
    <w:rsid w:val="429D6505"/>
    <w:rsid w:val="525A7049"/>
    <w:rsid w:val="782F4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 w:type="paragraph" w:customStyle="1" w:styleId="5">
    <w:name w:val="Default"/>
    <w:uiPriority w:val="0"/>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1044</Words>
  <Characters>1096</Characters>
  <Lines>0</Lines>
  <Paragraphs>0</Paragraphs>
  <TotalTime>311</TotalTime>
  <ScaleCrop>false</ScaleCrop>
  <LinksUpToDate>false</LinksUpToDate>
  <CharactersWithSpaces>1177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2023-03-08T01:46:00Z</dcterms:created>
  <dc:creator>HP</dc:creator>
  <cp:lastModifiedBy>HP</cp:lastModifiedBy>
  <cp:lastPrinted>2023-03-16T02:44:22Z</cp:lastPrinted>
  <dcterms:modified xsi:type="dcterms:W3CDTF">2023-03-16T06:27:02Z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5D47E45DF64F48F5935D3A5E42DF3193</vt:lpwstr>
  </property>
</Properties>
</file>