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20B7" w14:textId="3D383D63" w:rsidR="00F15912" w:rsidRDefault="00EB05E2" w:rsidP="00F15912">
      <w:pPr>
        <w:spacing w:line="360" w:lineRule="auto"/>
        <w:jc w:val="center"/>
        <w:rPr>
          <w:rFonts w:ascii="宋体" w:hAnsi="宋体"/>
          <w:b/>
          <w:sz w:val="36"/>
          <w:szCs w:val="36"/>
        </w:rPr>
      </w:pPr>
      <w:r>
        <w:rPr>
          <w:rFonts w:ascii="宋体" w:hAnsi="宋体" w:hint="eastAsia"/>
          <w:b/>
          <w:sz w:val="36"/>
          <w:szCs w:val="36"/>
        </w:rPr>
        <w:t>关于20</w:t>
      </w:r>
      <w:r w:rsidR="00F15912">
        <w:rPr>
          <w:rFonts w:ascii="宋体" w:hAnsi="宋体" w:hint="eastAsia"/>
          <w:b/>
          <w:sz w:val="36"/>
          <w:szCs w:val="36"/>
        </w:rPr>
        <w:t>20</w:t>
      </w:r>
      <w:r>
        <w:rPr>
          <w:rFonts w:ascii="宋体" w:hAnsi="宋体" w:hint="eastAsia"/>
          <w:b/>
          <w:sz w:val="36"/>
          <w:szCs w:val="36"/>
        </w:rPr>
        <w:t>年</w:t>
      </w:r>
      <w:r w:rsidR="00823745">
        <w:rPr>
          <w:rFonts w:ascii="宋体" w:hAnsi="宋体" w:hint="eastAsia"/>
          <w:b/>
          <w:sz w:val="36"/>
          <w:szCs w:val="36"/>
        </w:rPr>
        <w:t>学院</w:t>
      </w:r>
      <w:r>
        <w:rPr>
          <w:rFonts w:ascii="宋体" w:hAnsi="宋体" w:hint="eastAsia"/>
          <w:b/>
          <w:sz w:val="36"/>
          <w:szCs w:val="36"/>
        </w:rPr>
        <w:t>申报</w:t>
      </w:r>
      <w:r w:rsidR="00F15912">
        <w:rPr>
          <w:rFonts w:ascii="宋体" w:hAnsi="宋体" w:hint="eastAsia"/>
          <w:b/>
          <w:sz w:val="36"/>
          <w:szCs w:val="36"/>
        </w:rPr>
        <w:t>教师、教育管理系列</w:t>
      </w:r>
      <w:r>
        <w:rPr>
          <w:rFonts w:ascii="宋体" w:hAnsi="宋体" w:hint="eastAsia"/>
          <w:b/>
          <w:sz w:val="36"/>
          <w:szCs w:val="36"/>
        </w:rPr>
        <w:t>正高级</w:t>
      </w:r>
    </w:p>
    <w:p w14:paraId="266CB8B9" w14:textId="6C615DCB" w:rsidR="00FE4D3B" w:rsidRDefault="00EB05E2" w:rsidP="00F15912">
      <w:pPr>
        <w:spacing w:line="360" w:lineRule="auto"/>
        <w:jc w:val="center"/>
        <w:rPr>
          <w:rFonts w:ascii="宋体" w:hAnsi="宋体"/>
          <w:b/>
          <w:sz w:val="36"/>
          <w:szCs w:val="36"/>
        </w:rPr>
      </w:pPr>
      <w:r>
        <w:rPr>
          <w:rFonts w:ascii="宋体" w:hAnsi="宋体" w:hint="eastAsia"/>
          <w:b/>
          <w:sz w:val="36"/>
          <w:szCs w:val="36"/>
        </w:rPr>
        <w:t>专业技术职务人员代表作鉴定的通知</w:t>
      </w:r>
    </w:p>
    <w:p w14:paraId="33F75611" w14:textId="77777777" w:rsidR="00FE4D3B" w:rsidRDefault="00FE4D3B">
      <w:pPr>
        <w:spacing w:line="360" w:lineRule="exact"/>
        <w:jc w:val="center"/>
        <w:rPr>
          <w:rFonts w:ascii="仿宋" w:eastAsia="仿宋" w:hAnsi="仿宋"/>
          <w:b/>
          <w:sz w:val="32"/>
          <w:szCs w:val="32"/>
        </w:rPr>
      </w:pPr>
    </w:p>
    <w:p w14:paraId="32ADA13E" w14:textId="691C4367" w:rsidR="00FE4D3B" w:rsidRDefault="00EB05E2">
      <w:pPr>
        <w:spacing w:line="360" w:lineRule="auto"/>
        <w:rPr>
          <w:rFonts w:ascii="仿宋" w:eastAsia="仿宋" w:hAnsi="仿宋"/>
          <w:sz w:val="28"/>
          <w:szCs w:val="28"/>
        </w:rPr>
      </w:pPr>
      <w:r>
        <w:rPr>
          <w:rFonts w:ascii="仿宋" w:eastAsia="仿宋" w:hAnsi="仿宋" w:hint="eastAsia"/>
          <w:sz w:val="28"/>
          <w:szCs w:val="28"/>
        </w:rPr>
        <w:t>各二级学院、</w:t>
      </w:r>
      <w:r w:rsidR="00F15912">
        <w:rPr>
          <w:rFonts w:ascii="仿宋" w:eastAsia="仿宋" w:hAnsi="仿宋" w:hint="eastAsia"/>
          <w:sz w:val="28"/>
          <w:szCs w:val="28"/>
        </w:rPr>
        <w:t>相关</w:t>
      </w:r>
      <w:r>
        <w:rPr>
          <w:rFonts w:ascii="仿宋" w:eastAsia="仿宋" w:hAnsi="仿宋" w:hint="eastAsia"/>
          <w:sz w:val="28"/>
          <w:szCs w:val="28"/>
        </w:rPr>
        <w:t>处室：</w:t>
      </w:r>
    </w:p>
    <w:p w14:paraId="4A0FA3E9" w14:textId="14598FCC" w:rsidR="00FE4D3B" w:rsidRDefault="00F15912">
      <w:pPr>
        <w:spacing w:line="360" w:lineRule="auto"/>
        <w:ind w:firstLineChars="200" w:firstLine="560"/>
        <w:rPr>
          <w:rFonts w:ascii="仿宋" w:eastAsia="仿宋" w:hAnsi="仿宋"/>
          <w:sz w:val="28"/>
          <w:szCs w:val="28"/>
        </w:rPr>
      </w:pPr>
      <w:r>
        <w:rPr>
          <w:rFonts w:ascii="仿宋" w:eastAsia="仿宋" w:hAnsi="仿宋" w:hint="eastAsia"/>
          <w:sz w:val="28"/>
          <w:szCs w:val="28"/>
        </w:rPr>
        <w:t>我学院</w:t>
      </w:r>
      <w:r w:rsidR="00EB05E2">
        <w:rPr>
          <w:rFonts w:ascii="仿宋" w:eastAsia="仿宋" w:hAnsi="仿宋" w:hint="eastAsia"/>
          <w:sz w:val="28"/>
          <w:szCs w:val="28"/>
        </w:rPr>
        <w:t>20</w:t>
      </w:r>
      <w:r>
        <w:rPr>
          <w:rFonts w:ascii="仿宋" w:eastAsia="仿宋" w:hAnsi="仿宋" w:hint="eastAsia"/>
          <w:sz w:val="28"/>
          <w:szCs w:val="28"/>
        </w:rPr>
        <w:t>20</w:t>
      </w:r>
      <w:r w:rsidR="00EB05E2">
        <w:rPr>
          <w:rFonts w:ascii="仿宋" w:eastAsia="仿宋" w:hAnsi="仿宋" w:hint="eastAsia"/>
          <w:sz w:val="28"/>
          <w:szCs w:val="28"/>
        </w:rPr>
        <w:t>年职称评审代表作鉴定工作现已开始，根据《关于调整高等学校专业技术人员申报高级职称“代表作”评审办法的通知》（津教委职称[2013]2号）及《关于高等学校专业技术人员申报高级职称“代表作”评审有关问题的补充说明》（津教委职称[2006]3号）文件规定，请</w:t>
      </w:r>
      <w:r w:rsidR="00443089">
        <w:rPr>
          <w:rFonts w:ascii="仿宋" w:eastAsia="仿宋" w:hAnsi="仿宋" w:hint="eastAsia"/>
          <w:sz w:val="28"/>
          <w:szCs w:val="28"/>
        </w:rPr>
        <w:t>申报人员</w:t>
      </w:r>
      <w:r w:rsidR="00EB05E2">
        <w:rPr>
          <w:rFonts w:ascii="仿宋" w:eastAsia="仿宋" w:hAnsi="仿宋" w:hint="eastAsia"/>
          <w:sz w:val="28"/>
          <w:szCs w:val="28"/>
        </w:rPr>
        <w:t>于</w:t>
      </w:r>
      <w:r w:rsidR="00EB05E2">
        <w:rPr>
          <w:rFonts w:ascii="仿宋" w:eastAsia="仿宋" w:hAnsi="仿宋" w:hint="eastAsia"/>
          <w:b/>
          <w:sz w:val="28"/>
          <w:szCs w:val="28"/>
        </w:rPr>
        <w:t>20</w:t>
      </w:r>
      <w:r>
        <w:rPr>
          <w:rFonts w:ascii="仿宋" w:eastAsia="仿宋" w:hAnsi="仿宋" w:hint="eastAsia"/>
          <w:b/>
          <w:sz w:val="28"/>
          <w:szCs w:val="28"/>
        </w:rPr>
        <w:t>20</w:t>
      </w:r>
      <w:r w:rsidR="00EB05E2">
        <w:rPr>
          <w:rFonts w:ascii="仿宋" w:eastAsia="仿宋" w:hAnsi="仿宋" w:hint="eastAsia"/>
          <w:b/>
          <w:sz w:val="28"/>
          <w:szCs w:val="28"/>
        </w:rPr>
        <w:t>年5月</w:t>
      </w:r>
      <w:r w:rsidR="004633A9">
        <w:rPr>
          <w:rFonts w:ascii="仿宋" w:eastAsia="仿宋" w:hAnsi="仿宋" w:hint="eastAsia"/>
          <w:b/>
          <w:sz w:val="28"/>
          <w:szCs w:val="28"/>
        </w:rPr>
        <w:t>19</w:t>
      </w:r>
      <w:r w:rsidR="00EB05E2">
        <w:rPr>
          <w:rFonts w:ascii="仿宋" w:eastAsia="仿宋" w:hAnsi="仿宋" w:hint="eastAsia"/>
          <w:b/>
          <w:sz w:val="28"/>
          <w:szCs w:val="28"/>
        </w:rPr>
        <w:t>日（周</w:t>
      </w:r>
      <w:r w:rsidR="004633A9">
        <w:rPr>
          <w:rFonts w:ascii="仿宋" w:eastAsia="仿宋" w:hAnsi="仿宋" w:hint="eastAsia"/>
          <w:b/>
          <w:sz w:val="28"/>
          <w:szCs w:val="28"/>
        </w:rPr>
        <w:t>二</w:t>
      </w:r>
      <w:r w:rsidR="00EB05E2">
        <w:rPr>
          <w:rFonts w:ascii="仿宋" w:eastAsia="仿宋" w:hAnsi="仿宋" w:hint="eastAsia"/>
          <w:b/>
          <w:sz w:val="28"/>
          <w:szCs w:val="28"/>
        </w:rPr>
        <w:t>）</w:t>
      </w:r>
      <w:r w:rsidR="00EB05E2">
        <w:rPr>
          <w:rFonts w:ascii="仿宋" w:eastAsia="仿宋" w:hAnsi="仿宋" w:hint="eastAsia"/>
          <w:sz w:val="28"/>
          <w:szCs w:val="28"/>
        </w:rPr>
        <w:t>前将准备鉴定的代表作交至人事处</w:t>
      </w:r>
      <w:r w:rsidR="008F58E7" w:rsidRPr="008F58E7">
        <w:rPr>
          <w:rFonts w:ascii="仿宋" w:eastAsia="仿宋" w:hAnsi="仿宋" w:hint="eastAsia"/>
          <w:b/>
          <w:bCs/>
          <w:sz w:val="28"/>
          <w:szCs w:val="28"/>
        </w:rPr>
        <w:t>（联系人及联系方式请详见“四、申报程序”）</w:t>
      </w:r>
      <w:r w:rsidR="00EB05E2">
        <w:rPr>
          <w:rFonts w:ascii="仿宋" w:eastAsia="仿宋" w:hAnsi="仿宋" w:hint="eastAsia"/>
          <w:sz w:val="28"/>
          <w:szCs w:val="28"/>
        </w:rPr>
        <w:t>，逾期不补。</w:t>
      </w:r>
    </w:p>
    <w:p w14:paraId="550FFA0F" w14:textId="77777777" w:rsidR="00FE4D3B" w:rsidRDefault="00EB05E2">
      <w:pPr>
        <w:spacing w:line="360" w:lineRule="auto"/>
        <w:ind w:firstLineChars="200" w:firstLine="560"/>
        <w:rPr>
          <w:rFonts w:ascii="仿宋" w:eastAsia="仿宋" w:hAnsi="仿宋"/>
          <w:b/>
          <w:sz w:val="28"/>
          <w:szCs w:val="28"/>
        </w:rPr>
      </w:pPr>
      <w:r>
        <w:rPr>
          <w:rFonts w:ascii="仿宋" w:eastAsia="仿宋" w:hAnsi="仿宋" w:hint="eastAsia"/>
          <w:sz w:val="28"/>
          <w:szCs w:val="28"/>
        </w:rPr>
        <w:t>代表作应是申报人任现职以来公开发表的能够代表本人最高学术水平的论文（独撰或第一作者）及著作，论文要求有“CN”、“ISSN”刊号，著作要求有“ISBN”书号。</w:t>
      </w:r>
    </w:p>
    <w:p w14:paraId="60F8F82D" w14:textId="77777777" w:rsidR="00FE4D3B" w:rsidRDefault="00EB05E2">
      <w:pPr>
        <w:spacing w:line="360" w:lineRule="auto"/>
        <w:rPr>
          <w:rFonts w:ascii="仿宋" w:eastAsia="仿宋" w:hAnsi="仿宋"/>
          <w:sz w:val="28"/>
          <w:szCs w:val="28"/>
        </w:rPr>
      </w:pPr>
      <w:r>
        <w:rPr>
          <w:rFonts w:ascii="仿宋" w:eastAsia="仿宋" w:hAnsi="仿宋" w:hint="eastAsia"/>
          <w:sz w:val="28"/>
          <w:szCs w:val="28"/>
        </w:rPr>
        <w:t xml:space="preserve">一、需鉴定代表作的人员范围 </w:t>
      </w:r>
    </w:p>
    <w:p w14:paraId="4A55B14F" w14:textId="2641BA4A" w:rsidR="00FE4D3B" w:rsidRDefault="00F15912">
      <w:pPr>
        <w:spacing w:line="360" w:lineRule="auto"/>
        <w:ind w:leftChars="100" w:left="210" w:firstLineChars="100" w:firstLine="281"/>
        <w:rPr>
          <w:rFonts w:ascii="仿宋" w:eastAsia="仿宋" w:hAnsi="仿宋"/>
          <w:sz w:val="28"/>
          <w:szCs w:val="28"/>
        </w:rPr>
      </w:pPr>
      <w:r>
        <w:rPr>
          <w:rFonts w:ascii="仿宋" w:eastAsia="仿宋" w:hAnsi="仿宋" w:hint="eastAsia"/>
          <w:b/>
          <w:sz w:val="28"/>
          <w:szCs w:val="28"/>
        </w:rPr>
        <w:t>高校</w:t>
      </w:r>
      <w:r w:rsidR="00EB05E2">
        <w:rPr>
          <w:rFonts w:ascii="仿宋" w:eastAsia="仿宋" w:hAnsi="仿宋" w:hint="eastAsia"/>
          <w:b/>
          <w:sz w:val="28"/>
          <w:szCs w:val="28"/>
        </w:rPr>
        <w:t>教师、教育管理系列专业技术人员申报正高级专业技术职务者。（即教授、研究员）</w:t>
      </w:r>
    </w:p>
    <w:p w14:paraId="5480112B" w14:textId="77777777" w:rsidR="00FE4D3B" w:rsidRDefault="00EB05E2">
      <w:pPr>
        <w:spacing w:line="360" w:lineRule="auto"/>
        <w:rPr>
          <w:rFonts w:ascii="仿宋" w:eastAsia="仿宋" w:hAnsi="仿宋"/>
          <w:sz w:val="28"/>
          <w:szCs w:val="28"/>
        </w:rPr>
      </w:pPr>
      <w:r>
        <w:rPr>
          <w:rFonts w:ascii="仿宋" w:eastAsia="仿宋" w:hAnsi="仿宋" w:hint="eastAsia"/>
          <w:sz w:val="28"/>
          <w:szCs w:val="28"/>
        </w:rPr>
        <w:t>二、代表作提供数量</w:t>
      </w:r>
    </w:p>
    <w:p w14:paraId="501F86EC" w14:textId="77777777" w:rsidR="00FE4D3B" w:rsidRDefault="00EB05E2">
      <w:pPr>
        <w:spacing w:line="360" w:lineRule="auto"/>
        <w:ind w:left="210" w:firstLine="420"/>
        <w:rPr>
          <w:rFonts w:ascii="仿宋" w:eastAsia="仿宋" w:hAnsi="仿宋"/>
          <w:sz w:val="28"/>
          <w:szCs w:val="28"/>
        </w:rPr>
      </w:pPr>
      <w:r>
        <w:rPr>
          <w:rFonts w:ascii="仿宋" w:eastAsia="仿宋" w:hAnsi="仿宋" w:hint="eastAsia"/>
          <w:sz w:val="28"/>
          <w:szCs w:val="28"/>
        </w:rPr>
        <w:t>1．正常申报者提供“代表作”两篇（部）；</w:t>
      </w:r>
    </w:p>
    <w:p w14:paraId="6487DF94" w14:textId="77777777" w:rsidR="00FE4D3B" w:rsidRDefault="00EB05E2">
      <w:pPr>
        <w:spacing w:line="360" w:lineRule="auto"/>
        <w:ind w:left="210" w:firstLine="420"/>
        <w:rPr>
          <w:rFonts w:ascii="仿宋" w:eastAsia="仿宋" w:hAnsi="仿宋"/>
          <w:sz w:val="28"/>
          <w:szCs w:val="28"/>
        </w:rPr>
      </w:pPr>
      <w:r>
        <w:rPr>
          <w:rFonts w:ascii="仿宋" w:eastAsia="仿宋" w:hAnsi="仿宋" w:hint="eastAsia"/>
          <w:sz w:val="28"/>
          <w:szCs w:val="28"/>
        </w:rPr>
        <w:t>2．破格申报者提供“代表作”三篇（部）；</w:t>
      </w:r>
    </w:p>
    <w:p w14:paraId="4B99146B" w14:textId="77777777" w:rsidR="00FE4D3B" w:rsidRDefault="00EB05E2">
      <w:pPr>
        <w:spacing w:line="360" w:lineRule="auto"/>
        <w:ind w:leftChars="300" w:left="910" w:hangingChars="100" w:hanging="280"/>
        <w:rPr>
          <w:rFonts w:ascii="仿宋" w:eastAsia="仿宋" w:hAnsi="仿宋"/>
          <w:b/>
          <w:sz w:val="28"/>
          <w:szCs w:val="28"/>
        </w:rPr>
      </w:pPr>
      <w:r>
        <w:rPr>
          <w:rFonts w:ascii="仿宋" w:eastAsia="仿宋" w:hAnsi="仿宋" w:hint="eastAsia"/>
          <w:sz w:val="28"/>
          <w:szCs w:val="28"/>
        </w:rPr>
        <w:t>3．重新申报者需提供新的代表作一篇（部）。</w:t>
      </w:r>
      <w:r>
        <w:rPr>
          <w:rFonts w:ascii="仿宋" w:eastAsia="仿宋" w:hAnsi="仿宋" w:hint="eastAsia"/>
          <w:b/>
          <w:sz w:val="28"/>
          <w:szCs w:val="28"/>
        </w:rPr>
        <w:t>已送审过的论文或著作不再重复评审。</w:t>
      </w:r>
    </w:p>
    <w:p w14:paraId="4AB13D0A" w14:textId="77777777" w:rsidR="00FE4D3B" w:rsidRDefault="00EB05E2">
      <w:pPr>
        <w:spacing w:line="360" w:lineRule="auto"/>
        <w:rPr>
          <w:rFonts w:ascii="仿宋" w:eastAsia="仿宋" w:hAnsi="仿宋"/>
          <w:sz w:val="28"/>
          <w:szCs w:val="28"/>
        </w:rPr>
      </w:pPr>
      <w:r>
        <w:rPr>
          <w:rFonts w:ascii="仿宋" w:eastAsia="仿宋" w:hAnsi="仿宋" w:hint="eastAsia"/>
          <w:sz w:val="28"/>
          <w:szCs w:val="28"/>
        </w:rPr>
        <w:t>三、代表作整理要求</w:t>
      </w:r>
    </w:p>
    <w:p w14:paraId="002A25DF" w14:textId="77777777" w:rsidR="00332391" w:rsidRDefault="00332391">
      <w:pPr>
        <w:spacing w:line="360" w:lineRule="auto"/>
        <w:rPr>
          <w:rFonts w:ascii="仿宋" w:eastAsia="仿宋" w:hAnsi="仿宋"/>
          <w:sz w:val="28"/>
          <w:szCs w:val="28"/>
        </w:rPr>
      </w:pPr>
    </w:p>
    <w:p w14:paraId="0C7F7F41" w14:textId="799FBD32" w:rsidR="00FE4D3B" w:rsidRDefault="00EB05E2">
      <w:pPr>
        <w:spacing w:line="360" w:lineRule="auto"/>
        <w:rPr>
          <w:rFonts w:ascii="仿宋" w:eastAsia="仿宋" w:hAnsi="仿宋"/>
          <w:sz w:val="28"/>
          <w:szCs w:val="28"/>
        </w:rPr>
      </w:pPr>
      <w:r>
        <w:rPr>
          <w:rFonts w:ascii="仿宋" w:eastAsia="仿宋" w:hAnsi="仿宋" w:hint="eastAsia"/>
          <w:sz w:val="28"/>
          <w:szCs w:val="28"/>
        </w:rPr>
        <w:lastRenderedPageBreak/>
        <w:t>（一）论文著作要求</w:t>
      </w:r>
    </w:p>
    <w:p w14:paraId="78B88993" w14:textId="77777777" w:rsidR="00FE4D3B" w:rsidRDefault="00EB05E2">
      <w:pPr>
        <w:spacing w:line="360" w:lineRule="auto"/>
        <w:ind w:firstLineChars="224" w:firstLine="630"/>
        <w:rPr>
          <w:rFonts w:ascii="仿宋" w:eastAsia="仿宋" w:hAnsi="仿宋"/>
          <w:b/>
          <w:sz w:val="28"/>
          <w:szCs w:val="28"/>
        </w:rPr>
      </w:pPr>
      <w:r>
        <w:rPr>
          <w:rFonts w:ascii="仿宋" w:eastAsia="仿宋" w:hAnsi="仿宋" w:hint="eastAsia"/>
          <w:b/>
          <w:sz w:val="28"/>
          <w:szCs w:val="28"/>
        </w:rPr>
        <w:t>论文类：（提供复印件）</w:t>
      </w:r>
    </w:p>
    <w:p w14:paraId="688855B0" w14:textId="1B3A15F0" w:rsidR="00FE4D3B" w:rsidRDefault="00EB05E2" w:rsidP="00F20A61">
      <w:pPr>
        <w:spacing w:line="360" w:lineRule="auto"/>
        <w:ind w:firstLineChars="224" w:firstLine="627"/>
        <w:rPr>
          <w:rFonts w:ascii="仿宋" w:eastAsia="仿宋" w:hAnsi="仿宋"/>
          <w:sz w:val="28"/>
          <w:szCs w:val="28"/>
        </w:rPr>
      </w:pPr>
      <w:r>
        <w:rPr>
          <w:rFonts w:ascii="仿宋" w:eastAsia="仿宋" w:hAnsi="仿宋" w:hint="eastAsia"/>
          <w:sz w:val="28"/>
          <w:szCs w:val="28"/>
        </w:rPr>
        <w:t>应将原件中涉及作者姓名、单位及一切相关信息全部遮盖后，将刊物的封皮、封底、目录及本人论文内容全部复印，一式两份。</w:t>
      </w:r>
    </w:p>
    <w:p w14:paraId="514C3DEB" w14:textId="77777777" w:rsidR="00FE4D3B" w:rsidRDefault="00EB05E2">
      <w:pPr>
        <w:spacing w:line="360" w:lineRule="auto"/>
        <w:ind w:firstLineChars="224" w:firstLine="630"/>
        <w:rPr>
          <w:rFonts w:ascii="仿宋" w:eastAsia="仿宋" w:hAnsi="仿宋"/>
          <w:b/>
          <w:sz w:val="28"/>
          <w:szCs w:val="28"/>
        </w:rPr>
      </w:pPr>
      <w:r>
        <w:rPr>
          <w:rFonts w:ascii="仿宋" w:eastAsia="仿宋" w:hAnsi="仿宋" w:hint="eastAsia"/>
          <w:b/>
          <w:sz w:val="28"/>
          <w:szCs w:val="28"/>
        </w:rPr>
        <w:t>著作类：（提供原件）</w:t>
      </w:r>
    </w:p>
    <w:p w14:paraId="74F0394F" w14:textId="77777777" w:rsidR="00FE4D3B" w:rsidRDefault="00EB05E2">
      <w:pPr>
        <w:spacing w:line="360" w:lineRule="auto"/>
        <w:ind w:firstLineChars="224" w:firstLine="627"/>
        <w:rPr>
          <w:rFonts w:ascii="仿宋" w:eastAsia="仿宋" w:hAnsi="仿宋"/>
          <w:sz w:val="28"/>
          <w:szCs w:val="28"/>
        </w:rPr>
      </w:pPr>
      <w:r>
        <w:rPr>
          <w:rFonts w:ascii="仿宋" w:eastAsia="仿宋" w:hAnsi="仿宋" w:hint="eastAsia"/>
          <w:sz w:val="28"/>
          <w:szCs w:val="28"/>
        </w:rPr>
        <w:t>以著作为“代表作”的，可直接上报著作，一式两部。在上交时，须将原件中涉及作者姓名、单位及一切相关信息全部遮盖。</w:t>
      </w:r>
    </w:p>
    <w:p w14:paraId="3ED37CD7" w14:textId="77777777" w:rsidR="00FE4D3B" w:rsidRDefault="00EB05E2">
      <w:pPr>
        <w:spacing w:line="360" w:lineRule="auto"/>
        <w:rPr>
          <w:rFonts w:ascii="仿宋" w:eastAsia="仿宋" w:hAnsi="仿宋"/>
          <w:sz w:val="28"/>
          <w:szCs w:val="28"/>
        </w:rPr>
      </w:pPr>
      <w:r>
        <w:rPr>
          <w:rFonts w:ascii="仿宋" w:eastAsia="仿宋" w:hAnsi="仿宋" w:hint="eastAsia"/>
          <w:sz w:val="28"/>
          <w:szCs w:val="28"/>
        </w:rPr>
        <w:t>（二）装袋要求</w:t>
      </w:r>
    </w:p>
    <w:p w14:paraId="274C8BF7" w14:textId="28A12C9B" w:rsidR="00FE4D3B" w:rsidRPr="00A23A1A" w:rsidRDefault="00F15912" w:rsidP="00A23A1A">
      <w:pPr>
        <w:spacing w:line="360" w:lineRule="auto"/>
        <w:ind w:firstLineChars="224" w:firstLine="627"/>
        <w:rPr>
          <w:rFonts w:ascii="仿宋" w:eastAsia="仿宋" w:hAnsi="仿宋"/>
          <w:sz w:val="28"/>
          <w:szCs w:val="28"/>
        </w:rPr>
      </w:pPr>
      <w:r>
        <w:rPr>
          <w:rFonts w:ascii="仿宋" w:eastAsia="仿宋" w:hAnsi="仿宋" w:hint="eastAsia"/>
          <w:sz w:val="28"/>
          <w:szCs w:val="28"/>
        </w:rPr>
        <w:t>请申</w:t>
      </w:r>
      <w:r w:rsidR="00F20A61">
        <w:rPr>
          <w:rFonts w:ascii="仿宋" w:eastAsia="仿宋" w:hAnsi="仿宋" w:hint="eastAsia"/>
          <w:sz w:val="28"/>
          <w:szCs w:val="28"/>
        </w:rPr>
        <w:t>报</w:t>
      </w:r>
      <w:r>
        <w:rPr>
          <w:rFonts w:ascii="仿宋" w:eastAsia="仿宋" w:hAnsi="仿宋" w:hint="eastAsia"/>
          <w:sz w:val="28"/>
          <w:szCs w:val="28"/>
        </w:rPr>
        <w:t>人员自行准备档案袋</w:t>
      </w:r>
      <w:r w:rsidR="00F20A61">
        <w:rPr>
          <w:rFonts w:ascii="仿宋" w:eastAsia="仿宋" w:hAnsi="仿宋" w:hint="eastAsia"/>
          <w:sz w:val="28"/>
          <w:szCs w:val="28"/>
        </w:rPr>
        <w:t>2个</w:t>
      </w:r>
      <w:r>
        <w:rPr>
          <w:rFonts w:ascii="仿宋" w:eastAsia="仿宋" w:hAnsi="仿宋" w:hint="eastAsia"/>
          <w:sz w:val="28"/>
          <w:szCs w:val="28"/>
        </w:rPr>
        <w:t>，并分别</w:t>
      </w:r>
      <w:r w:rsidR="00EB05E2">
        <w:rPr>
          <w:rFonts w:ascii="仿宋" w:eastAsia="仿宋" w:hAnsi="仿宋" w:hint="eastAsia"/>
          <w:sz w:val="28"/>
          <w:szCs w:val="28"/>
        </w:rPr>
        <w:t>在2个</w:t>
      </w:r>
      <w:r>
        <w:rPr>
          <w:rFonts w:ascii="仿宋" w:eastAsia="仿宋" w:hAnsi="仿宋" w:hint="eastAsia"/>
          <w:sz w:val="28"/>
          <w:szCs w:val="28"/>
        </w:rPr>
        <w:t>档案</w:t>
      </w:r>
      <w:r w:rsidR="00EB05E2">
        <w:rPr>
          <w:rFonts w:ascii="仿宋" w:eastAsia="仿宋" w:hAnsi="仿宋" w:hint="eastAsia"/>
          <w:sz w:val="28"/>
          <w:szCs w:val="28"/>
        </w:rPr>
        <w:t>袋上注明</w:t>
      </w:r>
      <w:r w:rsidR="00F20A61">
        <w:rPr>
          <w:rFonts w:ascii="仿宋" w:eastAsia="仿宋" w:hAnsi="仿宋" w:hint="eastAsia"/>
          <w:sz w:val="28"/>
          <w:szCs w:val="28"/>
        </w:rPr>
        <w:t>现</w:t>
      </w:r>
      <w:r w:rsidR="00EB05E2">
        <w:rPr>
          <w:rFonts w:ascii="仿宋" w:eastAsia="仿宋" w:hAnsi="仿宋" w:hint="eastAsia"/>
          <w:sz w:val="28"/>
          <w:szCs w:val="28"/>
        </w:rPr>
        <w:t>从事专业</w:t>
      </w:r>
      <w:r w:rsidR="00070245">
        <w:rPr>
          <w:rFonts w:ascii="仿宋" w:eastAsia="仿宋" w:hAnsi="仿宋" w:hint="eastAsia"/>
          <w:sz w:val="28"/>
          <w:szCs w:val="28"/>
        </w:rPr>
        <w:t>方向</w:t>
      </w:r>
      <w:r w:rsidR="00EB05E2">
        <w:rPr>
          <w:rFonts w:ascii="仿宋" w:eastAsia="仿宋" w:hAnsi="仿宋" w:hint="eastAsia"/>
          <w:sz w:val="28"/>
          <w:szCs w:val="28"/>
        </w:rPr>
        <w:t>。</w:t>
      </w:r>
      <w:r w:rsidR="00A23A1A">
        <w:rPr>
          <w:rFonts w:ascii="仿宋" w:eastAsia="仿宋" w:hAnsi="仿宋" w:hint="eastAsia"/>
          <w:sz w:val="28"/>
          <w:szCs w:val="28"/>
        </w:rPr>
        <w:t>（</w:t>
      </w:r>
      <w:r w:rsidR="00CF4F46">
        <w:rPr>
          <w:rFonts w:ascii="仿宋" w:eastAsia="仿宋" w:hAnsi="仿宋" w:hint="eastAsia"/>
          <w:b/>
          <w:sz w:val="28"/>
          <w:szCs w:val="28"/>
        </w:rPr>
        <w:t>档案</w:t>
      </w:r>
      <w:r w:rsidR="00EB05E2">
        <w:rPr>
          <w:rFonts w:ascii="仿宋" w:eastAsia="仿宋" w:hAnsi="仿宋" w:hint="eastAsia"/>
          <w:b/>
          <w:sz w:val="28"/>
          <w:szCs w:val="28"/>
        </w:rPr>
        <w:t>袋上不能出现</w:t>
      </w:r>
      <w:r w:rsidR="00A23A1A">
        <w:rPr>
          <w:rFonts w:ascii="仿宋" w:eastAsia="仿宋" w:hAnsi="仿宋" w:hint="eastAsia"/>
          <w:b/>
          <w:sz w:val="28"/>
          <w:szCs w:val="28"/>
        </w:rPr>
        <w:t>任何</w:t>
      </w:r>
      <w:r w:rsidR="00EB05E2">
        <w:rPr>
          <w:rFonts w:ascii="仿宋" w:eastAsia="仿宋" w:hAnsi="仿宋" w:hint="eastAsia"/>
          <w:b/>
          <w:sz w:val="28"/>
          <w:szCs w:val="28"/>
        </w:rPr>
        <w:t>有关</w:t>
      </w:r>
      <w:r w:rsidR="00A23A1A">
        <w:rPr>
          <w:rFonts w:ascii="仿宋" w:eastAsia="仿宋" w:hAnsi="仿宋" w:hint="eastAsia"/>
          <w:b/>
          <w:sz w:val="28"/>
          <w:szCs w:val="28"/>
        </w:rPr>
        <w:t>申报人员单位</w:t>
      </w:r>
      <w:r w:rsidR="00EB05E2">
        <w:rPr>
          <w:rFonts w:ascii="仿宋" w:eastAsia="仿宋" w:hAnsi="仿宋" w:hint="eastAsia"/>
          <w:b/>
          <w:sz w:val="28"/>
          <w:szCs w:val="28"/>
        </w:rPr>
        <w:t>和个人的信息</w:t>
      </w:r>
      <w:r w:rsidR="00A23A1A">
        <w:rPr>
          <w:rFonts w:ascii="仿宋" w:eastAsia="仿宋" w:hAnsi="仿宋" w:hint="eastAsia"/>
          <w:b/>
          <w:sz w:val="28"/>
          <w:szCs w:val="28"/>
        </w:rPr>
        <w:t>）</w:t>
      </w:r>
    </w:p>
    <w:p w14:paraId="3EA24A23" w14:textId="77777777" w:rsidR="00FE4D3B" w:rsidRDefault="00EB05E2">
      <w:pPr>
        <w:spacing w:line="360" w:lineRule="auto"/>
        <w:rPr>
          <w:rFonts w:ascii="仿宋" w:eastAsia="仿宋" w:hAnsi="仿宋"/>
          <w:sz w:val="28"/>
          <w:szCs w:val="28"/>
        </w:rPr>
      </w:pPr>
      <w:r>
        <w:rPr>
          <w:rFonts w:ascii="仿宋" w:eastAsia="仿宋" w:hAnsi="仿宋" w:hint="eastAsia"/>
          <w:sz w:val="28"/>
          <w:szCs w:val="28"/>
        </w:rPr>
        <w:t>四、申报程序：</w:t>
      </w:r>
    </w:p>
    <w:p w14:paraId="7302FE86" w14:textId="502A6462" w:rsidR="00FE4D3B" w:rsidRDefault="00EB05E2">
      <w:pPr>
        <w:spacing w:line="360" w:lineRule="auto"/>
        <w:ind w:firstLineChars="150" w:firstLine="420"/>
        <w:rPr>
          <w:rFonts w:ascii="仿宋" w:eastAsia="仿宋" w:hAnsi="仿宋"/>
          <w:sz w:val="28"/>
          <w:szCs w:val="28"/>
        </w:rPr>
      </w:pPr>
      <w:r>
        <w:rPr>
          <w:rFonts w:ascii="仿宋" w:eastAsia="仿宋" w:hAnsi="仿宋" w:hint="eastAsia"/>
          <w:sz w:val="28"/>
          <w:szCs w:val="28"/>
        </w:rPr>
        <w:t>按规定时间将相关材料交至人事处</w:t>
      </w:r>
    </w:p>
    <w:p w14:paraId="60AC08A5" w14:textId="77777777" w:rsidR="00FE4D3B" w:rsidRPr="001438E9" w:rsidRDefault="00EB05E2">
      <w:pPr>
        <w:spacing w:line="360" w:lineRule="auto"/>
        <w:ind w:firstLineChars="150" w:firstLine="422"/>
        <w:rPr>
          <w:rFonts w:ascii="仿宋" w:eastAsia="仿宋" w:hAnsi="仿宋"/>
          <w:b/>
          <w:bCs/>
          <w:sz w:val="28"/>
          <w:szCs w:val="28"/>
        </w:rPr>
      </w:pPr>
      <w:r w:rsidRPr="001438E9">
        <w:rPr>
          <w:rFonts w:ascii="仿宋" w:eastAsia="仿宋" w:hAnsi="仿宋" w:hint="eastAsia"/>
          <w:b/>
          <w:bCs/>
          <w:sz w:val="28"/>
          <w:szCs w:val="28"/>
        </w:rPr>
        <w:t>联系人：翟曼涵</w:t>
      </w:r>
    </w:p>
    <w:p w14:paraId="6C90CD85" w14:textId="0A2949B3" w:rsidR="00EB05E2" w:rsidRDefault="00EB05E2" w:rsidP="00EB05E2">
      <w:pPr>
        <w:spacing w:line="360" w:lineRule="auto"/>
        <w:ind w:firstLineChars="150" w:firstLine="422"/>
        <w:rPr>
          <w:rFonts w:ascii="仿宋" w:eastAsia="仿宋" w:hAnsi="仿宋"/>
          <w:b/>
          <w:bCs/>
          <w:sz w:val="28"/>
          <w:szCs w:val="28"/>
        </w:rPr>
      </w:pPr>
      <w:r w:rsidRPr="001438E9">
        <w:rPr>
          <w:rFonts w:ascii="仿宋" w:eastAsia="仿宋" w:hAnsi="仿宋" w:hint="eastAsia"/>
          <w:b/>
          <w:bCs/>
          <w:sz w:val="28"/>
          <w:szCs w:val="28"/>
        </w:rPr>
        <w:t>联系方式：（QQ）1535825671</w:t>
      </w:r>
    </w:p>
    <w:p w14:paraId="6CFD1E88" w14:textId="77777777" w:rsidR="00EB05E2" w:rsidRPr="001438E9" w:rsidRDefault="00EB05E2" w:rsidP="00EB05E2">
      <w:pPr>
        <w:spacing w:line="360" w:lineRule="auto"/>
        <w:ind w:firstLineChars="150" w:firstLine="422"/>
        <w:rPr>
          <w:rFonts w:ascii="仿宋" w:eastAsia="仿宋" w:hAnsi="仿宋"/>
          <w:b/>
          <w:bCs/>
          <w:sz w:val="28"/>
          <w:szCs w:val="28"/>
        </w:rPr>
      </w:pPr>
    </w:p>
    <w:p w14:paraId="6EE4FF13" w14:textId="77777777" w:rsidR="00FE4D3B" w:rsidRDefault="00EB05E2">
      <w:pPr>
        <w:spacing w:line="400" w:lineRule="exact"/>
        <w:rPr>
          <w:rFonts w:ascii="仿宋" w:eastAsia="仿宋" w:hAnsi="仿宋"/>
          <w:sz w:val="28"/>
          <w:szCs w:val="28"/>
        </w:rPr>
      </w:pPr>
      <w:r>
        <w:rPr>
          <w:rFonts w:ascii="仿宋" w:eastAsia="仿宋" w:hAnsi="仿宋" w:hint="eastAsia"/>
          <w:b/>
          <w:sz w:val="28"/>
          <w:szCs w:val="28"/>
        </w:rPr>
        <w:t>有关代表作的特别说明</w:t>
      </w:r>
    </w:p>
    <w:p w14:paraId="621A5CB5" w14:textId="77777777" w:rsidR="00FE4D3B" w:rsidRDefault="00EB05E2">
      <w:pPr>
        <w:spacing w:line="400" w:lineRule="exact"/>
        <w:rPr>
          <w:rFonts w:ascii="仿宋" w:eastAsia="仿宋" w:hAnsi="仿宋"/>
          <w:sz w:val="28"/>
          <w:szCs w:val="28"/>
        </w:rPr>
      </w:pPr>
      <w:r>
        <w:rPr>
          <w:rFonts w:ascii="仿宋" w:eastAsia="仿宋" w:hAnsi="仿宋" w:hint="eastAsia"/>
          <w:sz w:val="28"/>
          <w:szCs w:val="28"/>
        </w:rPr>
        <w:t xml:space="preserve">　　1．在进行鉴定工作时，作品尚未正式出版的，不能作为代表作进行鉴定。</w:t>
      </w:r>
    </w:p>
    <w:p w14:paraId="28637FAB" w14:textId="77777777" w:rsidR="00FE4D3B" w:rsidRDefault="00EB05E2">
      <w:pPr>
        <w:spacing w:line="400" w:lineRule="exact"/>
        <w:ind w:firstLine="480"/>
        <w:rPr>
          <w:rFonts w:ascii="仿宋" w:eastAsia="仿宋" w:hAnsi="仿宋"/>
          <w:sz w:val="28"/>
          <w:szCs w:val="28"/>
        </w:rPr>
      </w:pPr>
      <w:r>
        <w:rPr>
          <w:rFonts w:ascii="仿宋" w:eastAsia="仿宋" w:hAnsi="仿宋" w:hint="eastAsia"/>
          <w:sz w:val="28"/>
          <w:szCs w:val="28"/>
        </w:rPr>
        <w:t>2．论文必须是本人以第一作者身份发表</w:t>
      </w:r>
      <w:r>
        <w:rPr>
          <w:rFonts w:ascii="仿宋" w:eastAsia="仿宋" w:hAnsi="仿宋" w:cs="宋体-方正超大字符集" w:hint="eastAsia"/>
          <w:sz w:val="28"/>
          <w:szCs w:val="28"/>
        </w:rPr>
        <w:t>，才可作为代表作鉴定。</w:t>
      </w:r>
    </w:p>
    <w:p w14:paraId="0C259CE4" w14:textId="77777777" w:rsidR="00FE4D3B" w:rsidRDefault="00EB05E2">
      <w:pPr>
        <w:spacing w:line="400" w:lineRule="exact"/>
        <w:ind w:firstLine="480"/>
        <w:rPr>
          <w:rFonts w:ascii="仿宋" w:eastAsia="仿宋" w:hAnsi="仿宋" w:cs="宋体-方正超大字符集"/>
          <w:sz w:val="28"/>
          <w:szCs w:val="28"/>
        </w:rPr>
      </w:pPr>
      <w:r>
        <w:rPr>
          <w:rFonts w:ascii="仿宋" w:eastAsia="仿宋" w:hAnsi="仿宋" w:cs="宋体-方正超大字符集" w:hint="eastAsia"/>
          <w:sz w:val="28"/>
          <w:szCs w:val="28"/>
        </w:rPr>
        <w:t>3．代表作在鉴定后，有效期为5年(自2006年起执行)。</w:t>
      </w:r>
    </w:p>
    <w:p w14:paraId="1A007B2C" w14:textId="77777777" w:rsidR="00FE4D3B" w:rsidRDefault="00FE4D3B">
      <w:pPr>
        <w:spacing w:line="360" w:lineRule="exact"/>
        <w:ind w:firstLine="480"/>
        <w:rPr>
          <w:rFonts w:ascii="仿宋" w:eastAsia="仿宋" w:hAnsi="仿宋" w:cs="宋体-方正超大字符集"/>
          <w:sz w:val="28"/>
          <w:szCs w:val="28"/>
        </w:rPr>
      </w:pPr>
    </w:p>
    <w:p w14:paraId="1F81FE22" w14:textId="77777777" w:rsidR="00FE4D3B" w:rsidRDefault="00FE4D3B">
      <w:pPr>
        <w:spacing w:line="360" w:lineRule="exact"/>
        <w:ind w:firstLine="480"/>
        <w:rPr>
          <w:rFonts w:ascii="仿宋" w:eastAsia="仿宋" w:hAnsi="仿宋" w:cs="宋体-方正超大字符集"/>
          <w:sz w:val="28"/>
          <w:szCs w:val="28"/>
        </w:rPr>
      </w:pPr>
    </w:p>
    <w:p w14:paraId="58FF2C33" w14:textId="77777777" w:rsidR="00FE4D3B" w:rsidRDefault="00EB05E2">
      <w:pPr>
        <w:spacing w:line="360" w:lineRule="auto"/>
        <w:ind w:firstLine="482"/>
        <w:rPr>
          <w:rFonts w:ascii="仿宋" w:eastAsia="仿宋" w:hAnsi="仿宋" w:cs="宋体-方正超大字符集"/>
          <w:sz w:val="28"/>
          <w:szCs w:val="28"/>
        </w:rPr>
      </w:pP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t>天津轻工职业技术学院人事处</w:t>
      </w:r>
    </w:p>
    <w:p w14:paraId="504F962A" w14:textId="1BD9A7B6" w:rsidR="00FE4D3B" w:rsidRDefault="00EB05E2">
      <w:pPr>
        <w:spacing w:line="360" w:lineRule="auto"/>
        <w:ind w:firstLine="482"/>
        <w:rPr>
          <w:rFonts w:ascii="仿宋" w:eastAsia="仿宋" w:hAnsi="仿宋"/>
          <w:sz w:val="28"/>
          <w:szCs w:val="28"/>
        </w:rPr>
      </w:pP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t xml:space="preserve">   20</w:t>
      </w:r>
      <w:r w:rsidR="00CF4F46">
        <w:rPr>
          <w:rFonts w:ascii="仿宋" w:eastAsia="仿宋" w:hAnsi="仿宋" w:cs="宋体-方正超大字符集" w:hint="eastAsia"/>
          <w:sz w:val="28"/>
          <w:szCs w:val="28"/>
        </w:rPr>
        <w:t>20</w:t>
      </w:r>
      <w:r>
        <w:rPr>
          <w:rFonts w:ascii="仿宋" w:eastAsia="仿宋" w:hAnsi="仿宋" w:cs="宋体-方正超大字符集" w:hint="eastAsia"/>
          <w:sz w:val="28"/>
          <w:szCs w:val="28"/>
        </w:rPr>
        <w:t>年 5月</w:t>
      </w:r>
      <w:r w:rsidR="00CF4F46">
        <w:rPr>
          <w:rFonts w:ascii="仿宋" w:eastAsia="仿宋" w:hAnsi="仿宋" w:cs="宋体-方正超大字符集" w:hint="eastAsia"/>
          <w:sz w:val="28"/>
          <w:szCs w:val="28"/>
        </w:rPr>
        <w:t>6</w:t>
      </w:r>
      <w:r>
        <w:rPr>
          <w:rFonts w:ascii="仿宋" w:eastAsia="仿宋" w:hAnsi="仿宋" w:cs="宋体-方正超大字符集" w:hint="eastAsia"/>
          <w:sz w:val="28"/>
          <w:szCs w:val="28"/>
        </w:rPr>
        <w:t>日</w:t>
      </w:r>
    </w:p>
    <w:sectPr w:rsidR="00FE4D3B">
      <w:pgSz w:w="11906" w:h="16838"/>
      <w:pgMar w:top="1134"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4D"/>
    <w:rsid w:val="0001202B"/>
    <w:rsid w:val="00054AA4"/>
    <w:rsid w:val="00070245"/>
    <w:rsid w:val="000907C2"/>
    <w:rsid w:val="000B4F85"/>
    <w:rsid w:val="000E35BF"/>
    <w:rsid w:val="000F1A79"/>
    <w:rsid w:val="000F42C8"/>
    <w:rsid w:val="0010446C"/>
    <w:rsid w:val="001438E9"/>
    <w:rsid w:val="00161021"/>
    <w:rsid w:val="0018274D"/>
    <w:rsid w:val="00182B7F"/>
    <w:rsid w:val="001B5AFC"/>
    <w:rsid w:val="001E0836"/>
    <w:rsid w:val="00240EBF"/>
    <w:rsid w:val="00243DC6"/>
    <w:rsid w:val="002528B0"/>
    <w:rsid w:val="002A410A"/>
    <w:rsid w:val="002A7DD5"/>
    <w:rsid w:val="002D25AF"/>
    <w:rsid w:val="002E4952"/>
    <w:rsid w:val="00300C09"/>
    <w:rsid w:val="00310A49"/>
    <w:rsid w:val="003300F3"/>
    <w:rsid w:val="00332391"/>
    <w:rsid w:val="00344FE3"/>
    <w:rsid w:val="0034606C"/>
    <w:rsid w:val="003665D2"/>
    <w:rsid w:val="00382CAC"/>
    <w:rsid w:val="003B7594"/>
    <w:rsid w:val="003F600D"/>
    <w:rsid w:val="004148ED"/>
    <w:rsid w:val="00443089"/>
    <w:rsid w:val="004633A9"/>
    <w:rsid w:val="004760A7"/>
    <w:rsid w:val="00480C0E"/>
    <w:rsid w:val="0048754D"/>
    <w:rsid w:val="004A5625"/>
    <w:rsid w:val="004C3DF1"/>
    <w:rsid w:val="004C6738"/>
    <w:rsid w:val="004D18CF"/>
    <w:rsid w:val="004E482A"/>
    <w:rsid w:val="00502F1A"/>
    <w:rsid w:val="00510B47"/>
    <w:rsid w:val="0051295A"/>
    <w:rsid w:val="005220E5"/>
    <w:rsid w:val="00563E9F"/>
    <w:rsid w:val="005A6CF3"/>
    <w:rsid w:val="005E0A61"/>
    <w:rsid w:val="005E18D4"/>
    <w:rsid w:val="00626AE6"/>
    <w:rsid w:val="006708C0"/>
    <w:rsid w:val="00690518"/>
    <w:rsid w:val="006F60C0"/>
    <w:rsid w:val="0071727B"/>
    <w:rsid w:val="0072794C"/>
    <w:rsid w:val="0079332E"/>
    <w:rsid w:val="007D5F7D"/>
    <w:rsid w:val="007E33DA"/>
    <w:rsid w:val="007F0452"/>
    <w:rsid w:val="007F0D2F"/>
    <w:rsid w:val="00810319"/>
    <w:rsid w:val="00810D9E"/>
    <w:rsid w:val="00823745"/>
    <w:rsid w:val="0084603E"/>
    <w:rsid w:val="00846372"/>
    <w:rsid w:val="00846E17"/>
    <w:rsid w:val="008924AE"/>
    <w:rsid w:val="008C49F9"/>
    <w:rsid w:val="008E2415"/>
    <w:rsid w:val="008F58E7"/>
    <w:rsid w:val="00902E31"/>
    <w:rsid w:val="009607F2"/>
    <w:rsid w:val="00981D64"/>
    <w:rsid w:val="00983E39"/>
    <w:rsid w:val="00997F9F"/>
    <w:rsid w:val="009E21CB"/>
    <w:rsid w:val="009F2B53"/>
    <w:rsid w:val="00A017AA"/>
    <w:rsid w:val="00A05C10"/>
    <w:rsid w:val="00A11FDE"/>
    <w:rsid w:val="00A23A1A"/>
    <w:rsid w:val="00A61961"/>
    <w:rsid w:val="00A7160A"/>
    <w:rsid w:val="00AC55A7"/>
    <w:rsid w:val="00AD6A03"/>
    <w:rsid w:val="00AE300C"/>
    <w:rsid w:val="00AF2AED"/>
    <w:rsid w:val="00B04D77"/>
    <w:rsid w:val="00B2549D"/>
    <w:rsid w:val="00B563DF"/>
    <w:rsid w:val="00B62184"/>
    <w:rsid w:val="00B7351C"/>
    <w:rsid w:val="00B827E5"/>
    <w:rsid w:val="00BA5728"/>
    <w:rsid w:val="00BB3B5C"/>
    <w:rsid w:val="00BE3BFD"/>
    <w:rsid w:val="00BF0106"/>
    <w:rsid w:val="00C11B89"/>
    <w:rsid w:val="00C15647"/>
    <w:rsid w:val="00C35C01"/>
    <w:rsid w:val="00C44D5A"/>
    <w:rsid w:val="00CA664F"/>
    <w:rsid w:val="00CF4F46"/>
    <w:rsid w:val="00D02708"/>
    <w:rsid w:val="00D3361E"/>
    <w:rsid w:val="00D65443"/>
    <w:rsid w:val="00D65C79"/>
    <w:rsid w:val="00D813DF"/>
    <w:rsid w:val="00D95EA7"/>
    <w:rsid w:val="00D97FA7"/>
    <w:rsid w:val="00DA2FAC"/>
    <w:rsid w:val="00DE7CFB"/>
    <w:rsid w:val="00DF199F"/>
    <w:rsid w:val="00E01B40"/>
    <w:rsid w:val="00E135F4"/>
    <w:rsid w:val="00E152D6"/>
    <w:rsid w:val="00E4566A"/>
    <w:rsid w:val="00E45EDC"/>
    <w:rsid w:val="00E75E4C"/>
    <w:rsid w:val="00EA2D62"/>
    <w:rsid w:val="00EB05E2"/>
    <w:rsid w:val="00EF4C75"/>
    <w:rsid w:val="00F15912"/>
    <w:rsid w:val="00F20A61"/>
    <w:rsid w:val="00F23180"/>
    <w:rsid w:val="00F756AF"/>
    <w:rsid w:val="00F908AE"/>
    <w:rsid w:val="00FA7C27"/>
    <w:rsid w:val="00FE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07C1E"/>
  <w15:docId w15:val="{BE4B5512-1F3B-43B9-A5D7-D1B1E8C8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776</Characters>
  <Application>Microsoft Office Word</Application>
  <DocSecurity>0</DocSecurity>
  <Lines>6</Lines>
  <Paragraphs>1</Paragraphs>
  <ScaleCrop>false</ScaleCrop>
  <Company>MC SYSTEM</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关于2005年申报副高级以上专业技术职务人员代表作鉴定的通知</dc:title>
  <dc:creator>MC SYSTEM</dc:creator>
  <cp:lastModifiedBy>Zhai Manhan</cp:lastModifiedBy>
  <cp:revision>3</cp:revision>
  <cp:lastPrinted>2010-05-12T01:17:00Z</cp:lastPrinted>
  <dcterms:created xsi:type="dcterms:W3CDTF">2020-05-05T12:14:00Z</dcterms:created>
  <dcterms:modified xsi:type="dcterms:W3CDTF">2020-05-06T00:45:00Z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